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B5" w:rsidRPr="00AE3C0B" w:rsidRDefault="006B7E8A" w:rsidP="00AE3C0B">
      <w:pPr>
        <w:snapToGrid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体育学院</w:t>
      </w:r>
      <w:r w:rsidR="00655F20" w:rsidRPr="00655F20">
        <w:rPr>
          <w:rFonts w:ascii="方正小标宋简体" w:eastAsia="方正小标宋简体" w:hAnsi="方正小标宋简体"/>
          <w:sz w:val="44"/>
          <w:szCs w:val="44"/>
        </w:rPr>
        <w:t>202</w:t>
      </w:r>
      <w:r w:rsidR="00AE2706">
        <w:rPr>
          <w:rFonts w:ascii="方正小标宋简体" w:eastAsia="方正小标宋简体" w:hAnsi="方正小标宋简体" w:hint="eastAsia"/>
          <w:sz w:val="44"/>
          <w:szCs w:val="44"/>
        </w:rPr>
        <w:t>1</w:t>
      </w:r>
      <w:r w:rsidR="00655F20" w:rsidRPr="00655F20">
        <w:rPr>
          <w:rFonts w:ascii="方正小标宋简体" w:eastAsia="方正小标宋简体" w:hAnsi="方正小标宋简体"/>
          <w:sz w:val="44"/>
          <w:szCs w:val="44"/>
        </w:rPr>
        <w:t>年工作总结</w:t>
      </w:r>
    </w:p>
    <w:p w:rsidR="00F52932" w:rsidRDefault="00F52932">
      <w:pPr>
        <w:snapToGrid w:val="0"/>
        <w:spacing w:line="580" w:lineRule="exact"/>
        <w:ind w:firstLineChars="200" w:firstLine="600"/>
        <w:rPr>
          <w:rFonts w:ascii="仿宋" w:eastAsia="仿宋" w:hAnsi="仿宋"/>
          <w:sz w:val="30"/>
          <w:szCs w:val="30"/>
        </w:rPr>
      </w:pPr>
    </w:p>
    <w:p w:rsidR="00446AB5" w:rsidRPr="00F52932" w:rsidRDefault="006B7E8A" w:rsidP="00F52932">
      <w:pPr>
        <w:snapToGrid w:val="0"/>
        <w:spacing w:line="580" w:lineRule="exact"/>
        <w:ind w:firstLineChars="200" w:firstLine="600"/>
        <w:rPr>
          <w:rFonts w:ascii="仿宋_GB2312" w:eastAsia="仿宋_GB2312" w:hAnsi="仿宋" w:hint="eastAsia"/>
          <w:sz w:val="30"/>
          <w:szCs w:val="30"/>
        </w:rPr>
      </w:pPr>
      <w:r w:rsidRPr="00F52932">
        <w:rPr>
          <w:rFonts w:ascii="仿宋_GB2312" w:eastAsia="仿宋_GB2312" w:hAnsi="仿宋" w:hint="eastAsia"/>
          <w:sz w:val="30"/>
          <w:szCs w:val="30"/>
        </w:rPr>
        <w:t>体育学院</w:t>
      </w:r>
      <w:r w:rsidR="00655F20" w:rsidRPr="00F52932">
        <w:rPr>
          <w:rFonts w:ascii="仿宋_GB2312" w:eastAsia="仿宋_GB2312" w:hAnsi="仿宋" w:hint="eastAsia"/>
          <w:sz w:val="30"/>
          <w:szCs w:val="30"/>
        </w:rPr>
        <w:t>在</w:t>
      </w:r>
      <w:r w:rsidR="00AE3C0B" w:rsidRPr="00F52932">
        <w:rPr>
          <w:rFonts w:ascii="仿宋_GB2312" w:eastAsia="仿宋_GB2312" w:hAnsi="仿宋" w:hint="eastAsia"/>
          <w:sz w:val="30"/>
          <w:szCs w:val="30"/>
        </w:rPr>
        <w:t>学院</w:t>
      </w:r>
      <w:r w:rsidRPr="00F52932">
        <w:rPr>
          <w:rFonts w:ascii="仿宋_GB2312" w:eastAsia="仿宋_GB2312" w:hAnsi="仿宋" w:hint="eastAsia"/>
          <w:sz w:val="30"/>
          <w:szCs w:val="30"/>
        </w:rPr>
        <w:t>党总支</w:t>
      </w:r>
      <w:r w:rsidR="00655F20" w:rsidRPr="00F52932">
        <w:rPr>
          <w:rFonts w:ascii="仿宋_GB2312" w:eastAsia="仿宋_GB2312" w:hAnsi="仿宋" w:hint="eastAsia"/>
          <w:sz w:val="30"/>
          <w:szCs w:val="30"/>
        </w:rPr>
        <w:t>和行政的正确领导下，认真落实</w:t>
      </w:r>
      <w:r w:rsidR="00547ECB" w:rsidRPr="00F52932">
        <w:rPr>
          <w:rFonts w:ascii="仿宋_GB2312" w:eastAsia="仿宋_GB2312" w:hAnsi="仿宋" w:hint="eastAsia"/>
          <w:sz w:val="30"/>
          <w:szCs w:val="30"/>
        </w:rPr>
        <w:t>学院</w:t>
      </w:r>
      <w:r w:rsidR="00655F20" w:rsidRPr="00F52932">
        <w:rPr>
          <w:rFonts w:ascii="仿宋_GB2312" w:eastAsia="仿宋_GB2312" w:hAnsi="仿宋" w:hint="eastAsia"/>
          <w:sz w:val="30"/>
          <w:szCs w:val="30"/>
        </w:rPr>
        <w:t>202</w:t>
      </w:r>
      <w:r w:rsidR="00AE2706" w:rsidRPr="00F52932">
        <w:rPr>
          <w:rFonts w:ascii="仿宋_GB2312" w:eastAsia="仿宋_GB2312" w:hAnsi="仿宋" w:hint="eastAsia"/>
          <w:sz w:val="30"/>
          <w:szCs w:val="30"/>
        </w:rPr>
        <w:t>1</w:t>
      </w:r>
      <w:r w:rsidR="00655F20" w:rsidRPr="00F52932">
        <w:rPr>
          <w:rFonts w:ascii="仿宋_GB2312" w:eastAsia="仿宋_GB2312" w:hAnsi="仿宋" w:hint="eastAsia"/>
          <w:sz w:val="30"/>
          <w:szCs w:val="30"/>
        </w:rPr>
        <w:t>年度党政工作要点，</w:t>
      </w:r>
      <w:r w:rsidR="00853CAA" w:rsidRPr="00F52932">
        <w:rPr>
          <w:rFonts w:ascii="仿宋_GB2312" w:eastAsia="仿宋_GB2312" w:hAnsi="仿宋" w:cs="仿宋" w:hint="eastAsia"/>
          <w:bCs/>
          <w:sz w:val="30"/>
          <w:szCs w:val="30"/>
        </w:rPr>
        <w:t>在扎实抓好疫情防控、确保学院安全稳定的同时，</w:t>
      </w:r>
      <w:r w:rsidR="00655F20" w:rsidRPr="00F52932">
        <w:rPr>
          <w:rFonts w:ascii="仿宋_GB2312" w:eastAsia="仿宋_GB2312" w:hAnsi="仿宋" w:hint="eastAsia"/>
          <w:sz w:val="30"/>
          <w:szCs w:val="30"/>
        </w:rPr>
        <w:t>较好地完成202</w:t>
      </w:r>
      <w:r w:rsidR="00AE2706" w:rsidRPr="00F52932">
        <w:rPr>
          <w:rFonts w:ascii="仿宋_GB2312" w:eastAsia="仿宋_GB2312" w:hAnsi="仿宋" w:hint="eastAsia"/>
          <w:sz w:val="30"/>
          <w:szCs w:val="30"/>
        </w:rPr>
        <w:t>1</w:t>
      </w:r>
      <w:r w:rsidR="00655F20" w:rsidRPr="00F52932">
        <w:rPr>
          <w:rFonts w:ascii="仿宋_GB2312" w:eastAsia="仿宋_GB2312" w:hAnsi="仿宋" w:hint="eastAsia"/>
          <w:sz w:val="30"/>
          <w:szCs w:val="30"/>
        </w:rPr>
        <w:t>年度工作任务</w:t>
      </w:r>
      <w:bookmarkStart w:id="0" w:name="_GoBack"/>
      <w:bookmarkEnd w:id="0"/>
      <w:r w:rsidR="00655F20" w:rsidRPr="00F52932">
        <w:rPr>
          <w:rFonts w:ascii="仿宋_GB2312" w:eastAsia="仿宋_GB2312" w:hAnsi="仿宋" w:hint="eastAsia"/>
          <w:sz w:val="30"/>
          <w:szCs w:val="30"/>
        </w:rPr>
        <w:t>。现总结如下：</w:t>
      </w:r>
    </w:p>
    <w:p w:rsidR="008C2C14" w:rsidRPr="00F52932" w:rsidRDefault="00655F20" w:rsidP="00F52932">
      <w:pPr>
        <w:spacing w:line="580" w:lineRule="exact"/>
        <w:ind w:firstLineChars="200" w:firstLine="602"/>
        <w:rPr>
          <w:rFonts w:ascii="仿宋_GB2312" w:eastAsia="仿宋_GB2312" w:hAnsi="仿宋" w:hint="eastAsia"/>
          <w:b/>
          <w:bCs/>
          <w:sz w:val="30"/>
          <w:szCs w:val="30"/>
        </w:rPr>
      </w:pPr>
      <w:r w:rsidRPr="00F52932">
        <w:rPr>
          <w:rFonts w:ascii="仿宋_GB2312" w:eastAsia="仿宋_GB2312" w:hAnsi="仿宋" w:hint="eastAsia"/>
          <w:b/>
          <w:bCs/>
          <w:sz w:val="30"/>
          <w:szCs w:val="30"/>
        </w:rPr>
        <w:t>一、党建工作</w:t>
      </w:r>
    </w:p>
    <w:p w:rsidR="008C2C14" w:rsidRPr="00F52932" w:rsidRDefault="008C2C14" w:rsidP="00F52932">
      <w:pPr>
        <w:spacing w:line="580" w:lineRule="exact"/>
        <w:ind w:firstLineChars="200" w:firstLine="600"/>
        <w:rPr>
          <w:rFonts w:ascii="仿宋_GB2312" w:eastAsia="仿宋_GB2312" w:hAnsi="仿宋" w:cs="仿宋" w:hint="eastAsia"/>
          <w:b/>
          <w:sz w:val="30"/>
          <w:szCs w:val="30"/>
        </w:rPr>
      </w:pPr>
      <w:r w:rsidRPr="00F52932">
        <w:rPr>
          <w:rFonts w:ascii="仿宋_GB2312" w:eastAsia="仿宋_GB2312" w:hAnsi="仿宋" w:cs="仿宋" w:hint="eastAsia"/>
          <w:sz w:val="30"/>
          <w:szCs w:val="30"/>
        </w:rPr>
        <w:t>提高站位，强化政治建设。以学习贯彻党的十九大精神和习近平新时代中国特色社会主义思想为主线，自觉增强“四个意识”，坚定“四个自信”，坚决做到“两个维护”。牢牢坚持社会主义办</w:t>
      </w:r>
      <w:r w:rsidR="00AE3C0B" w:rsidRPr="00F52932">
        <w:rPr>
          <w:rFonts w:ascii="仿宋_GB2312" w:eastAsia="仿宋_GB2312" w:hAnsi="仿宋" w:cs="仿宋" w:hint="eastAsia"/>
          <w:sz w:val="30"/>
          <w:szCs w:val="30"/>
        </w:rPr>
        <w:t>学</w:t>
      </w:r>
      <w:r w:rsidRPr="00F52932">
        <w:rPr>
          <w:rFonts w:ascii="仿宋_GB2312" w:eastAsia="仿宋_GB2312" w:hAnsi="仿宋" w:cs="仿宋" w:hint="eastAsia"/>
          <w:sz w:val="30"/>
          <w:szCs w:val="30"/>
        </w:rPr>
        <w:t>方向，贯彻新时代党的教育方针，认真落实立德树人根本任务。严格执行新形势下党内政治生活若干准则，认真落实民主集中制的各项制度，营造良好政治生态。</w:t>
      </w:r>
    </w:p>
    <w:p w:rsidR="008C2C14" w:rsidRPr="00F52932" w:rsidRDefault="008C2C14" w:rsidP="00F52932">
      <w:pPr>
        <w:spacing w:line="580" w:lineRule="exact"/>
        <w:ind w:firstLineChars="200" w:firstLine="600"/>
        <w:rPr>
          <w:rFonts w:ascii="仿宋_GB2312" w:eastAsia="仿宋_GB2312" w:hAnsi="仿宋" w:hint="eastAsia"/>
          <w:b/>
          <w:sz w:val="30"/>
          <w:szCs w:val="30"/>
        </w:rPr>
      </w:pPr>
      <w:r w:rsidRPr="00F52932">
        <w:rPr>
          <w:rFonts w:ascii="仿宋_GB2312" w:eastAsia="仿宋_GB2312" w:hAnsi="仿宋" w:hint="eastAsia"/>
          <w:sz w:val="30"/>
          <w:szCs w:val="30"/>
        </w:rPr>
        <w:t>强化思想建设，扎实抓好党史学习教育。扎实开展党史学习教育，成立领导小组，按照学校党委统一部署制定学习方案，有步骤、分阶段组织学习规定内容，专题学习习近平总书记在党史学习教育动员大会上的讲话、“七一”重要讲话、党的十九届六中全会精神和省委第十一次党代会精神，及时跟进学习习近平总书记系列重要讲话精神。</w:t>
      </w:r>
    </w:p>
    <w:p w:rsidR="008C2C14" w:rsidRPr="00F52932" w:rsidRDefault="008C2C14" w:rsidP="00F52932">
      <w:pPr>
        <w:pStyle w:val="a9"/>
        <w:widowControl/>
        <w:spacing w:line="580" w:lineRule="exact"/>
        <w:ind w:firstLineChars="200" w:firstLine="600"/>
        <w:textAlignment w:val="baseline"/>
        <w:rPr>
          <w:rFonts w:ascii="仿宋_GB2312" w:eastAsia="仿宋_GB2312" w:hAnsi="仿宋" w:hint="eastAsia"/>
          <w:sz w:val="30"/>
          <w:szCs w:val="30"/>
        </w:rPr>
      </w:pPr>
      <w:r w:rsidRPr="00F52932">
        <w:rPr>
          <w:rFonts w:ascii="仿宋_GB2312" w:eastAsia="仿宋_GB2312" w:hAnsi="仿宋" w:hint="eastAsia"/>
          <w:sz w:val="30"/>
          <w:szCs w:val="30"/>
        </w:rPr>
        <w:t>在党史学习教育中，认真开展“我为师生办实事”活动，确定了6个“我为师生办实事”项目并扎实推进。其中体验产业学院教师党支部发挥营地和拓展教育优势，面向全校100个党支部、100个团支部开展爱国主义与素质拓展相结合的校内实践教育服务，深受服务对象好评和省委督导组的肯定。</w:t>
      </w:r>
    </w:p>
    <w:p w:rsidR="008C2C14" w:rsidRPr="00F52932" w:rsidRDefault="008C2C14" w:rsidP="00F52932">
      <w:pPr>
        <w:spacing w:line="580" w:lineRule="exact"/>
        <w:ind w:firstLineChars="200" w:firstLine="600"/>
        <w:rPr>
          <w:rFonts w:ascii="仿宋_GB2312" w:eastAsia="仿宋_GB2312" w:hAnsi="仿宋" w:cs="仿宋" w:hint="eastAsia"/>
          <w:b/>
          <w:sz w:val="30"/>
          <w:szCs w:val="30"/>
        </w:rPr>
      </w:pPr>
      <w:r w:rsidRPr="00F52932">
        <w:rPr>
          <w:rFonts w:ascii="仿宋_GB2312" w:eastAsia="仿宋_GB2312" w:hAnsi="仿宋" w:cs="仿宋" w:hint="eastAsia"/>
          <w:sz w:val="30"/>
          <w:szCs w:val="30"/>
        </w:rPr>
        <w:lastRenderedPageBreak/>
        <w:t>扎实开展新一轮“三个以案”警示教育。以身边发生的违纪违法问题开展警示教育，充分发挥以案促改、以案促治作用，坚决整治形式主义、官僚主义。强化“以生为本”理念，落实“为党育人，为国育才”使命任务。学院在教职工理论学习、中心组学习中，将警示教育作为重要学习内容。</w:t>
      </w:r>
      <w:r w:rsidRPr="00F52932">
        <w:rPr>
          <w:rFonts w:ascii="仿宋_GB2312" w:eastAsia="仿宋_GB2312" w:hAnsi="仿宋" w:hint="eastAsia"/>
          <w:sz w:val="30"/>
          <w:szCs w:val="30"/>
        </w:rPr>
        <w:t>落实领导干部谈心谈话制度，班子成员全年与教职工谈心谈话70余人次，了解他们思想、工作及生活上的问题，针对性地做好工作，及时化解矛盾问题。</w:t>
      </w:r>
    </w:p>
    <w:p w:rsidR="008C2C14" w:rsidRPr="00F52932" w:rsidRDefault="008C2C14" w:rsidP="00F52932">
      <w:pPr>
        <w:spacing w:line="580" w:lineRule="exact"/>
        <w:ind w:firstLineChars="200" w:firstLine="600"/>
        <w:rPr>
          <w:rFonts w:ascii="仿宋_GB2312" w:eastAsia="仿宋_GB2312" w:hAnsi="仿宋" w:cs="仿宋" w:hint="eastAsia"/>
          <w:b/>
          <w:sz w:val="30"/>
          <w:szCs w:val="30"/>
        </w:rPr>
      </w:pPr>
      <w:r w:rsidRPr="00F52932">
        <w:rPr>
          <w:rFonts w:ascii="仿宋_GB2312" w:eastAsia="仿宋_GB2312" w:hAnsi="仿宋" w:cs="仿宋" w:hint="eastAsia"/>
          <w:sz w:val="30"/>
          <w:szCs w:val="30"/>
        </w:rPr>
        <w:t>进一步落实意识形态工作责任制。加强课堂教学管理，强化对报告会、学院网站、各类新媒体平台的严格管理；做好深入细致的师生思想政治工作，确保学院安全稳定。持续深化师德师风教育，制订了《体育学院党总支“教师思想政治教育巩固年”活动方案》，强化警示教育提醒，切实推动师德师风持续向好。学院成立了师德师风整治领导小组，在学院网站开设师德师风建设专栏，全体教职工签署师德师风承诺书。开展师德师风专项整治，排查教职工兼职兼课情况。开展师生思想动态调研。认真开展师生宗教信仰排查，针对性开展宗教政策教育，学院没有信教师生。</w:t>
      </w:r>
    </w:p>
    <w:p w:rsidR="008C2C14" w:rsidRPr="00F52932" w:rsidRDefault="008C2C14" w:rsidP="00F52932">
      <w:pPr>
        <w:spacing w:line="580" w:lineRule="exact"/>
        <w:ind w:firstLineChars="200" w:firstLine="600"/>
        <w:rPr>
          <w:rFonts w:ascii="仿宋_GB2312" w:eastAsia="仿宋_GB2312" w:hAnsi="仿宋" w:cs="仿宋" w:hint="eastAsia"/>
          <w:b/>
          <w:sz w:val="30"/>
          <w:szCs w:val="30"/>
        </w:rPr>
      </w:pPr>
      <w:r w:rsidRPr="00F52932">
        <w:rPr>
          <w:rFonts w:ascii="仿宋_GB2312" w:eastAsia="仿宋_GB2312" w:hAnsi="仿宋" w:cs="仿宋" w:hint="eastAsia"/>
          <w:sz w:val="30"/>
          <w:szCs w:val="30"/>
        </w:rPr>
        <w:t>提质增效，加强组织建设。严格按照年初制计划高质量地做好发展党员工作，按期转正13人</w:t>
      </w:r>
      <w:r w:rsidR="00505581" w:rsidRPr="00F52932">
        <w:rPr>
          <w:rFonts w:ascii="仿宋_GB2312" w:eastAsia="仿宋_GB2312" w:hAnsi="仿宋" w:cs="仿宋" w:hint="eastAsia"/>
          <w:sz w:val="30"/>
          <w:szCs w:val="30"/>
        </w:rPr>
        <w:t>（其中教师两名）</w:t>
      </w:r>
      <w:r w:rsidRPr="00F52932">
        <w:rPr>
          <w:rFonts w:ascii="仿宋_GB2312" w:eastAsia="仿宋_GB2312" w:hAnsi="仿宋" w:cs="仿宋" w:hint="eastAsia"/>
          <w:sz w:val="30"/>
          <w:szCs w:val="30"/>
        </w:rPr>
        <w:t>，全年共发展</w:t>
      </w:r>
      <w:r w:rsidRPr="00F52932">
        <w:rPr>
          <w:rFonts w:ascii="仿宋_GB2312" w:eastAsia="仿宋_GB2312" w:hAnsi="仿宋" w:cs="仿宋" w:hint="eastAsia"/>
          <w:color w:val="000000" w:themeColor="text1"/>
          <w:sz w:val="30"/>
          <w:szCs w:val="30"/>
        </w:rPr>
        <w:t>27</w:t>
      </w:r>
      <w:r w:rsidRPr="00F52932">
        <w:rPr>
          <w:rFonts w:ascii="仿宋_GB2312" w:eastAsia="仿宋_GB2312" w:hAnsi="仿宋" w:cs="仿宋" w:hint="eastAsia"/>
          <w:sz w:val="30"/>
          <w:szCs w:val="30"/>
        </w:rPr>
        <w:t>名党员，其中本科生</w:t>
      </w:r>
      <w:r w:rsidRPr="00F52932">
        <w:rPr>
          <w:rFonts w:ascii="仿宋_GB2312" w:eastAsia="仿宋_GB2312" w:hAnsi="仿宋" w:cs="仿宋" w:hint="eastAsia"/>
          <w:color w:val="000000" w:themeColor="text1"/>
          <w:sz w:val="30"/>
          <w:szCs w:val="30"/>
        </w:rPr>
        <w:t>22</w:t>
      </w:r>
      <w:r w:rsidRPr="00F52932">
        <w:rPr>
          <w:rFonts w:ascii="仿宋_GB2312" w:eastAsia="仿宋_GB2312" w:hAnsi="仿宋" w:cs="仿宋" w:hint="eastAsia"/>
          <w:sz w:val="30"/>
          <w:szCs w:val="30"/>
        </w:rPr>
        <w:t>名，研究生5名。严肃做好党员组织关系转接工作，确保每名党员都能及时编入党的一个组织，积极参加党组织生活，接受党组织的教育、管理和监督。举办了体育学院分党校培训班。</w:t>
      </w:r>
      <w:r w:rsidRPr="00F52932">
        <w:rPr>
          <w:rFonts w:ascii="仿宋_GB2312" w:eastAsia="仿宋_GB2312" w:hAnsi="仿宋" w:hint="eastAsia"/>
          <w:sz w:val="30"/>
          <w:szCs w:val="30"/>
        </w:rPr>
        <w:t>推动教师党支部“双带头人”培育和工作室建设，教师党支部实现“双带头人”全覆盖。体育系教师党支部</w:t>
      </w:r>
      <w:r w:rsidRPr="00F52932">
        <w:rPr>
          <w:rFonts w:ascii="仿宋_GB2312" w:eastAsia="仿宋_GB2312" w:hAnsi="仿宋" w:hint="eastAsia"/>
          <w:sz w:val="30"/>
          <w:szCs w:val="30"/>
        </w:rPr>
        <w:lastRenderedPageBreak/>
        <w:t>顺利通过首批“双带头人”教师党支部工作室中期检查</w:t>
      </w:r>
      <w:r w:rsidR="009E0C43" w:rsidRPr="00F52932">
        <w:rPr>
          <w:rFonts w:ascii="仿宋_GB2312" w:eastAsia="仿宋_GB2312" w:hAnsi="仿宋" w:hint="eastAsia"/>
          <w:sz w:val="30"/>
          <w:szCs w:val="30"/>
        </w:rPr>
        <w:t>，</w:t>
      </w:r>
      <w:r w:rsidR="009E0C43" w:rsidRPr="00F52932">
        <w:rPr>
          <w:rFonts w:ascii="仿宋_GB2312" w:eastAsia="仿宋_GB2312" w:hAnsi="仿宋" w:cs="仿宋" w:hint="eastAsia"/>
          <w:sz w:val="30"/>
          <w:szCs w:val="30"/>
        </w:rPr>
        <w:t>获批</w:t>
      </w:r>
      <w:r w:rsidR="00A74736" w:rsidRPr="00F52932">
        <w:rPr>
          <w:rFonts w:ascii="仿宋_GB2312" w:eastAsia="仿宋_GB2312" w:hAnsi="仿宋" w:cs="仿宋" w:hint="eastAsia"/>
          <w:sz w:val="30"/>
          <w:szCs w:val="30"/>
        </w:rPr>
        <w:t>一项</w:t>
      </w:r>
      <w:r w:rsidR="009E0C43" w:rsidRPr="00F52932">
        <w:rPr>
          <w:rFonts w:ascii="仿宋_GB2312" w:eastAsia="仿宋_GB2312" w:hAnsi="仿宋" w:cs="仿宋" w:hint="eastAsia"/>
          <w:sz w:val="30"/>
          <w:szCs w:val="30"/>
        </w:rPr>
        <w:t>2021-2022年度安徽工程大学党建和思想政治工作研究课题之“1+3”党建共建互促项目</w:t>
      </w:r>
      <w:r w:rsidR="00A74736" w:rsidRPr="00F52932">
        <w:rPr>
          <w:rFonts w:ascii="仿宋_GB2312" w:eastAsia="仿宋_GB2312" w:hAnsi="仿宋" w:cs="仿宋" w:hint="eastAsia"/>
          <w:sz w:val="30"/>
          <w:szCs w:val="30"/>
        </w:rPr>
        <w:t>（“赓续红色基因，创新企业文化”校企基层党组织共建互促项目）</w:t>
      </w:r>
      <w:r w:rsidRPr="00F52932">
        <w:rPr>
          <w:rFonts w:ascii="仿宋_GB2312" w:eastAsia="仿宋_GB2312" w:hAnsi="仿宋" w:hint="eastAsia"/>
          <w:sz w:val="30"/>
          <w:szCs w:val="30"/>
        </w:rPr>
        <w:t>；体验产业学院教师党支部获批校级“样板支部”，积极发挥自身优势打造党建工作品牌，党支部的志愿服务、素质拓展和国防观教育形成了鲜明特色，在校内外产生了良好影响。</w:t>
      </w:r>
      <w:r w:rsidRPr="00F52932">
        <w:rPr>
          <w:rFonts w:ascii="仿宋_GB2312" w:eastAsia="仿宋_GB2312" w:hAnsi="仿宋" w:cs="仿宋" w:hint="eastAsia"/>
          <w:sz w:val="30"/>
          <w:szCs w:val="30"/>
        </w:rPr>
        <w:t>体验产业学院党支部充分发挥自身优势，</w:t>
      </w:r>
      <w:r w:rsidRPr="00F52932">
        <w:rPr>
          <w:rFonts w:ascii="仿宋_GB2312" w:eastAsia="仿宋_GB2312" w:hAnsi="仿宋" w:cs="华文仿宋" w:hint="eastAsia"/>
          <w:sz w:val="30"/>
          <w:szCs w:val="30"/>
        </w:rPr>
        <w:t>把党史学习教育、爱国主义教育融合到体验教育中有效拓展了校内实践教育领域，</w:t>
      </w:r>
      <w:r w:rsidRPr="00F52932">
        <w:rPr>
          <w:rFonts w:ascii="仿宋_GB2312" w:eastAsia="仿宋_GB2312" w:hAnsi="仿宋" w:cs="仿宋" w:hint="eastAsia"/>
          <w:sz w:val="30"/>
          <w:szCs w:val="30"/>
        </w:rPr>
        <w:t>获得获校“先进基层党组织”。另外，学院1人获“优秀共产党员”称号，1人获得“优秀党务工作者”称号。下半年，顺利完成党员大会换届选举工作。</w:t>
      </w:r>
    </w:p>
    <w:p w:rsidR="008C2C14" w:rsidRPr="00F52932" w:rsidRDefault="008C2C14" w:rsidP="00F52932">
      <w:pPr>
        <w:pStyle w:val="a9"/>
        <w:widowControl/>
        <w:spacing w:line="580" w:lineRule="exact"/>
        <w:ind w:firstLineChars="200" w:firstLine="600"/>
        <w:textAlignment w:val="baseline"/>
        <w:rPr>
          <w:rFonts w:ascii="仿宋_GB2312" w:eastAsia="仿宋_GB2312" w:hAnsi="仿宋" w:hint="eastAsia"/>
          <w:b/>
          <w:sz w:val="30"/>
          <w:szCs w:val="30"/>
        </w:rPr>
      </w:pPr>
      <w:r w:rsidRPr="00F52932">
        <w:rPr>
          <w:rFonts w:ascii="仿宋_GB2312" w:eastAsia="仿宋_GB2312" w:hAnsi="仿宋" w:hint="eastAsia"/>
          <w:sz w:val="30"/>
          <w:szCs w:val="30"/>
        </w:rPr>
        <w:t>认真履行职责，落实党建工作重点任务</w:t>
      </w:r>
      <w:r w:rsidR="00B20A1E" w:rsidRPr="00F52932">
        <w:rPr>
          <w:rFonts w:ascii="仿宋_GB2312" w:eastAsia="仿宋_GB2312" w:hAnsi="仿宋" w:hint="eastAsia"/>
          <w:sz w:val="30"/>
          <w:szCs w:val="30"/>
        </w:rPr>
        <w:t>。</w:t>
      </w:r>
      <w:r w:rsidRPr="00F52932">
        <w:rPr>
          <w:rFonts w:ascii="仿宋_GB2312" w:eastAsia="仿宋_GB2312" w:hAnsi="仿宋" w:hint="eastAsia"/>
          <w:sz w:val="30"/>
          <w:szCs w:val="30"/>
        </w:rPr>
        <w:t>学院认真做好省委巡视整改、省委巡视“回头看”和巡视“回头看”反馈意见整改，落实“找抓提”、“大改建”专项行动，紧扣学院工作实际，注重做到“四个融入”，学院认真制定整改方案，坚持定期研究，按时上报整改台账，坚持以整改为抓手促进长效机制建设，提升学院治理水平，推动学院事业发展。</w:t>
      </w:r>
    </w:p>
    <w:p w:rsidR="008C2C14" w:rsidRPr="00F52932" w:rsidRDefault="008C2C14" w:rsidP="00F52932">
      <w:pPr>
        <w:pStyle w:val="a9"/>
        <w:widowControl/>
        <w:spacing w:line="580" w:lineRule="exact"/>
        <w:ind w:firstLineChars="200" w:firstLine="600"/>
        <w:textAlignment w:val="baseline"/>
        <w:rPr>
          <w:rFonts w:ascii="仿宋_GB2312" w:eastAsia="仿宋_GB2312" w:hAnsi="仿宋" w:hint="eastAsia"/>
          <w:sz w:val="30"/>
          <w:szCs w:val="30"/>
        </w:rPr>
      </w:pPr>
      <w:r w:rsidRPr="00F52932">
        <w:rPr>
          <w:rFonts w:ascii="仿宋_GB2312" w:eastAsia="仿宋_GB2312" w:hAnsi="仿宋" w:hint="eastAsia"/>
          <w:sz w:val="30"/>
          <w:szCs w:val="30"/>
        </w:rPr>
        <w:t>经过认真准备，10月份顺利召开学院党员大会，选举产生了新一届总支委会，是一次谋划方向、凝聚人心、建强班子、鼓舞士气的大会。</w:t>
      </w:r>
    </w:p>
    <w:p w:rsidR="008C2C14" w:rsidRPr="00F52932" w:rsidRDefault="008C2C14" w:rsidP="00F52932">
      <w:pPr>
        <w:spacing w:line="580" w:lineRule="exact"/>
        <w:ind w:firstLineChars="200" w:firstLine="600"/>
        <w:textAlignment w:val="baseline"/>
        <w:rPr>
          <w:rFonts w:ascii="仿宋_GB2312" w:eastAsia="仿宋_GB2312" w:hAnsi="仿宋" w:hint="eastAsia"/>
          <w:sz w:val="30"/>
          <w:szCs w:val="30"/>
        </w:rPr>
      </w:pPr>
      <w:r w:rsidRPr="00F52932">
        <w:rPr>
          <w:rFonts w:ascii="仿宋_GB2312" w:eastAsia="仿宋_GB2312" w:hAnsi="仿宋" w:hint="eastAsia"/>
          <w:sz w:val="30"/>
          <w:szCs w:val="30"/>
        </w:rPr>
        <w:t>根据学校党委安排，学院党总支接受了第三轮校内巡察，学院党总支高度重视，正确面对，认真准备，对照要求排查梳理问题并形成自查报告，认真准备和提供各类材料，按照巡察反馈意见，正在积极研究制定整改方案并将认真抓好落实。</w:t>
      </w:r>
    </w:p>
    <w:p w:rsidR="00446AB5" w:rsidRPr="00F52932" w:rsidRDefault="008C2C14" w:rsidP="00F52932">
      <w:pPr>
        <w:snapToGrid w:val="0"/>
        <w:spacing w:line="580" w:lineRule="exact"/>
        <w:ind w:firstLineChars="150" w:firstLine="450"/>
        <w:rPr>
          <w:rFonts w:ascii="仿宋_GB2312" w:eastAsia="仿宋_GB2312" w:hAnsi="仿宋" w:hint="eastAsia"/>
          <w:b/>
          <w:bCs/>
          <w:sz w:val="30"/>
          <w:szCs w:val="30"/>
        </w:rPr>
      </w:pPr>
      <w:r w:rsidRPr="00F52932">
        <w:rPr>
          <w:rFonts w:ascii="仿宋_GB2312" w:eastAsia="仿宋_GB2312" w:hAnsi="仿宋" w:hint="eastAsia"/>
          <w:sz w:val="30"/>
          <w:szCs w:val="30"/>
        </w:rPr>
        <w:lastRenderedPageBreak/>
        <w:t>扎实抓好常态化疫情防控工作，加强师生防疫政策和防疫知识教育，修订完善体育场馆和体育活动防控方案，认真落实信息摸排上报、师生离芜审批、学生宿舍卫生通风检查等日常防控措施。</w:t>
      </w:r>
    </w:p>
    <w:p w:rsidR="00446AB5" w:rsidRPr="00F52932" w:rsidRDefault="00655F20" w:rsidP="00F52932">
      <w:pPr>
        <w:snapToGrid w:val="0"/>
        <w:spacing w:line="580" w:lineRule="exact"/>
        <w:rPr>
          <w:rFonts w:ascii="仿宋_GB2312" w:eastAsia="仿宋_GB2312" w:hAnsi="仿宋" w:hint="eastAsia"/>
          <w:b/>
          <w:bCs/>
          <w:sz w:val="30"/>
          <w:szCs w:val="30"/>
        </w:rPr>
      </w:pPr>
      <w:r w:rsidRPr="00F52932">
        <w:rPr>
          <w:rFonts w:ascii="仿宋_GB2312" w:eastAsia="仿宋_GB2312" w:hAnsi="仿宋" w:hint="eastAsia"/>
          <w:b/>
          <w:bCs/>
          <w:sz w:val="30"/>
          <w:szCs w:val="30"/>
        </w:rPr>
        <w:t>二、教育教学工作</w:t>
      </w:r>
    </w:p>
    <w:p w:rsidR="00FC3E9C" w:rsidRPr="00F52932" w:rsidRDefault="00A42CC7" w:rsidP="00F52932">
      <w:pPr>
        <w:snapToGrid w:val="0"/>
        <w:spacing w:line="580" w:lineRule="exact"/>
        <w:ind w:firstLineChars="200" w:firstLine="600"/>
        <w:rPr>
          <w:rFonts w:ascii="仿宋_GB2312" w:eastAsia="仿宋_GB2312" w:hAnsi="仿宋" w:hint="eastAsia"/>
          <w:kern w:val="0"/>
          <w:sz w:val="30"/>
          <w:szCs w:val="30"/>
        </w:rPr>
      </w:pPr>
      <w:r w:rsidRPr="00F52932">
        <w:rPr>
          <w:rFonts w:ascii="仿宋_GB2312" w:eastAsia="仿宋_GB2312" w:hAnsi="仿宋" w:hint="eastAsia"/>
          <w:kern w:val="0"/>
          <w:sz w:val="30"/>
          <w:szCs w:val="30"/>
        </w:rPr>
        <w:t>推进专业建设，</w:t>
      </w:r>
      <w:r w:rsidR="00655F20" w:rsidRPr="00F52932">
        <w:rPr>
          <w:rFonts w:ascii="仿宋_GB2312" w:eastAsia="仿宋_GB2312" w:hAnsi="仿宋" w:hint="eastAsia"/>
          <w:kern w:val="0"/>
          <w:sz w:val="30"/>
          <w:szCs w:val="30"/>
        </w:rPr>
        <w:t>以</w:t>
      </w:r>
      <w:r w:rsidR="00E65BFD" w:rsidRPr="00F52932">
        <w:rPr>
          <w:rFonts w:ascii="仿宋_GB2312" w:eastAsia="仿宋_GB2312" w:hAnsi="仿宋" w:hint="eastAsia"/>
          <w:kern w:val="0"/>
          <w:sz w:val="30"/>
          <w:szCs w:val="30"/>
        </w:rPr>
        <w:t>一流专业和</w:t>
      </w:r>
      <w:r w:rsidR="00066203" w:rsidRPr="00F52932">
        <w:rPr>
          <w:rFonts w:ascii="仿宋_GB2312" w:eastAsia="仿宋_GB2312" w:hAnsi="仿宋" w:hint="eastAsia"/>
          <w:kern w:val="0"/>
          <w:sz w:val="30"/>
          <w:szCs w:val="30"/>
        </w:rPr>
        <w:t>双基建设</w:t>
      </w:r>
      <w:r w:rsidR="00655F20" w:rsidRPr="00F52932">
        <w:rPr>
          <w:rFonts w:ascii="仿宋_GB2312" w:eastAsia="仿宋_GB2312" w:hAnsi="仿宋" w:hint="eastAsia"/>
          <w:kern w:val="0"/>
          <w:sz w:val="30"/>
          <w:szCs w:val="30"/>
        </w:rPr>
        <w:t>为抓手，扎实推进各项教学工作。</w:t>
      </w:r>
      <w:r w:rsidR="00E65BFD" w:rsidRPr="00F52932">
        <w:rPr>
          <w:rFonts w:ascii="仿宋_GB2312" w:eastAsia="仿宋_GB2312" w:hAnsi="仿宋" w:hint="eastAsia"/>
          <w:kern w:val="0"/>
          <w:sz w:val="30"/>
          <w:szCs w:val="30"/>
        </w:rPr>
        <w:t>表演（体育艺术表演）专业获批省级一流专业，</w:t>
      </w:r>
      <w:r w:rsidR="00655F20" w:rsidRPr="00F52932">
        <w:rPr>
          <w:rFonts w:ascii="仿宋_GB2312" w:eastAsia="仿宋_GB2312" w:hAnsi="仿宋" w:hint="eastAsia"/>
          <w:kern w:val="0"/>
          <w:sz w:val="30"/>
          <w:szCs w:val="30"/>
        </w:rPr>
        <w:t>学院基层教学组织“双基”建设全部达标，</w:t>
      </w:r>
      <w:r w:rsidRPr="00F52932">
        <w:rPr>
          <w:rFonts w:ascii="仿宋_GB2312" w:eastAsia="仿宋_GB2312" w:hAnsi="仿宋" w:hint="eastAsia"/>
          <w:kern w:val="0"/>
          <w:sz w:val="30"/>
          <w:szCs w:val="30"/>
        </w:rPr>
        <w:t>获批省级示范课程三门，</w:t>
      </w:r>
      <w:r w:rsidR="00655F20" w:rsidRPr="00F52932">
        <w:rPr>
          <w:rFonts w:ascii="仿宋_GB2312" w:eastAsia="仿宋_GB2312" w:hAnsi="仿宋" w:hint="eastAsia"/>
          <w:kern w:val="0"/>
          <w:sz w:val="30"/>
          <w:szCs w:val="30"/>
        </w:rPr>
        <w:t>取得显著成效，</w:t>
      </w:r>
      <w:r w:rsidRPr="00F52932">
        <w:rPr>
          <w:rFonts w:ascii="仿宋_GB2312" w:eastAsia="仿宋_GB2312" w:hAnsi="仿宋" w:hint="eastAsia"/>
          <w:kern w:val="0"/>
          <w:sz w:val="30"/>
          <w:szCs w:val="30"/>
        </w:rPr>
        <w:t>完成教学检查自查、互查。</w:t>
      </w:r>
    </w:p>
    <w:p w:rsidR="003026E5" w:rsidRPr="00F52932" w:rsidRDefault="00655F20" w:rsidP="00F52932">
      <w:pPr>
        <w:snapToGrid w:val="0"/>
        <w:spacing w:line="580" w:lineRule="exact"/>
        <w:ind w:firstLineChars="200" w:firstLine="600"/>
        <w:rPr>
          <w:rFonts w:ascii="仿宋_GB2312" w:eastAsia="仿宋_GB2312" w:hAnsi="仿宋" w:hint="eastAsia"/>
          <w:kern w:val="0"/>
          <w:sz w:val="30"/>
          <w:szCs w:val="30"/>
        </w:rPr>
      </w:pPr>
      <w:r w:rsidRPr="00F52932">
        <w:rPr>
          <w:rFonts w:ascii="仿宋_GB2312" w:eastAsia="仿宋_GB2312" w:hAnsi="仿宋" w:hint="eastAsia"/>
          <w:kern w:val="0"/>
          <w:sz w:val="30"/>
          <w:szCs w:val="30"/>
        </w:rPr>
        <w:t>加强</w:t>
      </w:r>
      <w:r w:rsidR="00A42CC7" w:rsidRPr="00F52932">
        <w:rPr>
          <w:rFonts w:ascii="仿宋_GB2312" w:eastAsia="仿宋_GB2312" w:hAnsi="仿宋" w:hint="eastAsia"/>
          <w:kern w:val="0"/>
          <w:sz w:val="30"/>
          <w:szCs w:val="30"/>
        </w:rPr>
        <w:t>质量</w:t>
      </w:r>
      <w:r w:rsidRPr="00F52932">
        <w:rPr>
          <w:rFonts w:ascii="仿宋_GB2312" w:eastAsia="仿宋_GB2312" w:hAnsi="仿宋" w:hint="eastAsia"/>
          <w:kern w:val="0"/>
          <w:sz w:val="30"/>
          <w:szCs w:val="30"/>
        </w:rPr>
        <w:t>建设，</w:t>
      </w:r>
      <w:r w:rsidR="00FC3E9C" w:rsidRPr="00F52932">
        <w:rPr>
          <w:rFonts w:ascii="仿宋_GB2312" w:eastAsia="仿宋_GB2312" w:hAnsi="仿宋" w:hint="eastAsia"/>
          <w:kern w:val="0"/>
          <w:sz w:val="30"/>
          <w:szCs w:val="30"/>
        </w:rPr>
        <w:t>积极组织本院教师申报2021年省级质量工程和校级质量工程，组织教授委员会专家评审。本</w:t>
      </w:r>
      <w:r w:rsidR="00197F03" w:rsidRPr="00F52932">
        <w:rPr>
          <w:rFonts w:ascii="仿宋_GB2312" w:eastAsia="仿宋_GB2312" w:hAnsi="仿宋" w:hint="eastAsia"/>
          <w:kern w:val="0"/>
          <w:sz w:val="30"/>
          <w:szCs w:val="30"/>
        </w:rPr>
        <w:t>年度</w:t>
      </w:r>
      <w:r w:rsidR="00FC3E9C" w:rsidRPr="00F52932">
        <w:rPr>
          <w:rFonts w:ascii="仿宋_GB2312" w:eastAsia="仿宋_GB2312" w:hAnsi="仿宋" w:hint="eastAsia"/>
          <w:kern w:val="0"/>
          <w:sz w:val="30"/>
          <w:szCs w:val="30"/>
        </w:rPr>
        <w:t>共推荐了4项省级质量工程，获批1项，共推荐6项校级质量工程，获批3项，其中课程思政优质课堂1项。组织申报国家级一流教材1项《当代大学健康体育教育》</w:t>
      </w:r>
      <w:r w:rsidR="00A42CC7" w:rsidRPr="00F52932">
        <w:rPr>
          <w:rFonts w:ascii="仿宋_GB2312" w:eastAsia="仿宋_GB2312" w:hAnsi="仿宋" w:hint="eastAsia"/>
          <w:kern w:val="0"/>
          <w:sz w:val="30"/>
          <w:szCs w:val="30"/>
        </w:rPr>
        <w:t>，新增主编教材一项《形体训练》</w:t>
      </w:r>
      <w:r w:rsidR="00FC3E9C" w:rsidRPr="00F52932">
        <w:rPr>
          <w:rFonts w:ascii="仿宋_GB2312" w:eastAsia="仿宋_GB2312" w:hAnsi="仿宋" w:hint="eastAsia"/>
          <w:kern w:val="0"/>
          <w:sz w:val="30"/>
          <w:szCs w:val="30"/>
        </w:rPr>
        <w:t>。</w:t>
      </w:r>
      <w:r w:rsidR="009B0424" w:rsidRPr="00F52932">
        <w:rPr>
          <w:rFonts w:ascii="仿宋_GB2312" w:eastAsia="仿宋_GB2312" w:hAnsi="仿宋" w:hint="eastAsia"/>
          <w:kern w:val="0"/>
          <w:sz w:val="30"/>
          <w:szCs w:val="30"/>
        </w:rPr>
        <w:t>获批新增产教融合、“四新”省级重点项目1项。</w:t>
      </w:r>
    </w:p>
    <w:p w:rsidR="00D163FF" w:rsidRPr="00F52932" w:rsidRDefault="00655F20" w:rsidP="00F52932">
      <w:pPr>
        <w:snapToGrid w:val="0"/>
        <w:spacing w:line="580" w:lineRule="exact"/>
        <w:ind w:firstLineChars="200" w:firstLine="600"/>
        <w:rPr>
          <w:rFonts w:ascii="仿宋_GB2312" w:eastAsia="仿宋_GB2312" w:hAnsi="仿宋" w:hint="eastAsia"/>
          <w:kern w:val="0"/>
          <w:sz w:val="30"/>
          <w:szCs w:val="30"/>
        </w:rPr>
      </w:pPr>
      <w:r w:rsidRPr="00F52932">
        <w:rPr>
          <w:rFonts w:ascii="仿宋_GB2312" w:eastAsia="仿宋_GB2312" w:hAnsi="仿宋" w:hint="eastAsia"/>
          <w:kern w:val="0"/>
          <w:sz w:val="30"/>
          <w:szCs w:val="30"/>
        </w:rPr>
        <w:t>重视教师教学能力培养，多渠道助推教师全面成长。组织教师参加</w:t>
      </w:r>
      <w:r w:rsidR="00034A0B" w:rsidRPr="00F52932">
        <w:rPr>
          <w:rFonts w:ascii="仿宋_GB2312" w:eastAsia="仿宋_GB2312" w:hAnsi="仿宋" w:hint="eastAsia"/>
          <w:kern w:val="0"/>
          <w:sz w:val="30"/>
          <w:szCs w:val="30"/>
        </w:rPr>
        <w:t>院</w:t>
      </w:r>
      <w:r w:rsidRPr="00F52932">
        <w:rPr>
          <w:rFonts w:ascii="仿宋_GB2312" w:eastAsia="仿宋_GB2312" w:hAnsi="仿宋" w:hint="eastAsia"/>
          <w:kern w:val="0"/>
          <w:sz w:val="30"/>
          <w:szCs w:val="30"/>
        </w:rPr>
        <w:t>校青年教师教学基本功竞赛等</w:t>
      </w:r>
      <w:r w:rsidRPr="00F52932">
        <w:rPr>
          <w:rFonts w:ascii="仿宋_GB2312" w:eastAsia="仿宋_GB2312" w:hAnsi="仿宋" w:hint="eastAsia"/>
          <w:sz w:val="30"/>
          <w:szCs w:val="30"/>
        </w:rPr>
        <w:t>教学竞赛，</w:t>
      </w:r>
      <w:r w:rsidR="00034A0B" w:rsidRPr="00F52932">
        <w:rPr>
          <w:rFonts w:ascii="仿宋_GB2312" w:eastAsia="仿宋_GB2312" w:hAnsi="仿宋" w:hint="eastAsia"/>
          <w:sz w:val="30"/>
          <w:szCs w:val="30"/>
        </w:rPr>
        <w:t>获得校级中级</w:t>
      </w:r>
      <w:r w:rsidR="00357CAC" w:rsidRPr="00F52932">
        <w:rPr>
          <w:rFonts w:ascii="仿宋_GB2312" w:eastAsia="仿宋_GB2312" w:hAnsi="仿宋" w:hint="eastAsia"/>
          <w:sz w:val="30"/>
          <w:szCs w:val="30"/>
        </w:rPr>
        <w:t>及以下</w:t>
      </w:r>
      <w:r w:rsidR="00034A0B" w:rsidRPr="00F52932">
        <w:rPr>
          <w:rFonts w:ascii="仿宋_GB2312" w:eastAsia="仿宋_GB2312" w:hAnsi="仿宋" w:hint="eastAsia"/>
          <w:sz w:val="30"/>
          <w:szCs w:val="30"/>
        </w:rPr>
        <w:t>组二等奖、高级组三等奖、</w:t>
      </w:r>
      <w:r w:rsidR="00204196" w:rsidRPr="00F52932">
        <w:rPr>
          <w:rFonts w:ascii="仿宋_GB2312" w:eastAsia="仿宋_GB2312" w:hAnsi="仿宋" w:hint="eastAsia"/>
          <w:kern w:val="0"/>
          <w:sz w:val="30"/>
          <w:szCs w:val="30"/>
        </w:rPr>
        <w:t>“</w:t>
      </w:r>
      <w:r w:rsidR="00034A0B" w:rsidRPr="00F52932">
        <w:rPr>
          <w:rFonts w:ascii="仿宋_GB2312" w:eastAsia="仿宋_GB2312" w:hAnsi="仿宋" w:hint="eastAsia"/>
          <w:sz w:val="30"/>
          <w:szCs w:val="30"/>
        </w:rPr>
        <w:t>课程思政”说课比赛二等奖、组织</w:t>
      </w:r>
      <w:r w:rsidR="00204196" w:rsidRPr="00F52932">
        <w:rPr>
          <w:rFonts w:ascii="仿宋_GB2312" w:eastAsia="仿宋_GB2312" w:hAnsi="仿宋" w:hint="eastAsia"/>
          <w:kern w:val="0"/>
          <w:sz w:val="30"/>
          <w:szCs w:val="30"/>
        </w:rPr>
        <w:t>“</w:t>
      </w:r>
      <w:r w:rsidR="00034A0B" w:rsidRPr="00F52932">
        <w:rPr>
          <w:rFonts w:ascii="仿宋_GB2312" w:eastAsia="仿宋_GB2312" w:hAnsi="仿宋" w:hint="eastAsia"/>
          <w:sz w:val="30"/>
          <w:szCs w:val="30"/>
        </w:rPr>
        <w:t>金</w:t>
      </w:r>
      <w:r w:rsidR="00204196" w:rsidRPr="00F52932">
        <w:rPr>
          <w:rFonts w:ascii="仿宋_GB2312" w:eastAsia="仿宋_GB2312" w:hAnsi="仿宋" w:hint="eastAsia"/>
          <w:kern w:val="0"/>
          <w:sz w:val="30"/>
          <w:szCs w:val="30"/>
        </w:rPr>
        <w:t>”</w:t>
      </w:r>
      <w:r w:rsidR="00034A0B" w:rsidRPr="00F52932">
        <w:rPr>
          <w:rFonts w:ascii="仿宋_GB2312" w:eastAsia="仿宋_GB2312" w:hAnsi="仿宋" w:hint="eastAsia"/>
          <w:sz w:val="30"/>
          <w:szCs w:val="30"/>
        </w:rPr>
        <w:t>彩一课观摩奖。</w:t>
      </w:r>
      <w:r w:rsidRPr="00F52932">
        <w:rPr>
          <w:rFonts w:ascii="仿宋_GB2312" w:eastAsia="仿宋_GB2312" w:hAnsi="仿宋" w:hint="eastAsia"/>
          <w:sz w:val="30"/>
          <w:szCs w:val="30"/>
        </w:rPr>
        <w:t>鼓励教师参加</w:t>
      </w:r>
      <w:r w:rsidRPr="00F52932">
        <w:rPr>
          <w:rFonts w:ascii="仿宋_GB2312" w:eastAsia="仿宋_GB2312" w:hAnsi="仿宋" w:hint="eastAsia"/>
          <w:kern w:val="0"/>
          <w:sz w:val="30"/>
          <w:szCs w:val="30"/>
        </w:rPr>
        <w:t>教学研讨会和</w:t>
      </w:r>
      <w:r w:rsidRPr="00F52932">
        <w:rPr>
          <w:rFonts w:ascii="仿宋_GB2312" w:eastAsia="仿宋_GB2312" w:hAnsi="仿宋" w:hint="eastAsia"/>
          <w:sz w:val="30"/>
          <w:szCs w:val="30"/>
        </w:rPr>
        <w:t>专业培训</w:t>
      </w:r>
      <w:r w:rsidR="00034A0B" w:rsidRPr="00F52932">
        <w:rPr>
          <w:rFonts w:ascii="仿宋_GB2312" w:eastAsia="仿宋_GB2312" w:hAnsi="仿宋" w:hint="eastAsia"/>
          <w:kern w:val="0"/>
          <w:sz w:val="30"/>
          <w:szCs w:val="30"/>
        </w:rPr>
        <w:t>，</w:t>
      </w:r>
      <w:r w:rsidRPr="00F52932">
        <w:rPr>
          <w:rFonts w:ascii="仿宋_GB2312" w:eastAsia="仿宋_GB2312" w:hAnsi="仿宋" w:hint="eastAsia"/>
          <w:sz w:val="30"/>
          <w:szCs w:val="30"/>
        </w:rPr>
        <w:t>202</w:t>
      </w:r>
      <w:r w:rsidR="00D163FF" w:rsidRPr="00F52932">
        <w:rPr>
          <w:rFonts w:ascii="仿宋_GB2312" w:eastAsia="仿宋_GB2312" w:hAnsi="仿宋" w:hint="eastAsia"/>
          <w:sz w:val="30"/>
          <w:szCs w:val="30"/>
        </w:rPr>
        <w:t>1</w:t>
      </w:r>
      <w:r w:rsidRPr="00F52932">
        <w:rPr>
          <w:rFonts w:ascii="仿宋_GB2312" w:eastAsia="仿宋_GB2312" w:hAnsi="仿宋" w:hint="eastAsia"/>
          <w:sz w:val="30"/>
          <w:szCs w:val="30"/>
        </w:rPr>
        <w:t>年，我院</w:t>
      </w:r>
      <w:r w:rsidRPr="00F52932">
        <w:rPr>
          <w:rFonts w:ascii="仿宋_GB2312" w:eastAsia="仿宋_GB2312" w:hAnsi="仿宋" w:hint="eastAsia"/>
          <w:kern w:val="0"/>
          <w:sz w:val="30"/>
          <w:szCs w:val="30"/>
        </w:rPr>
        <w:t>教师参加了线上线下</w:t>
      </w:r>
      <w:r w:rsidRPr="00F52932">
        <w:rPr>
          <w:rFonts w:ascii="仿宋_GB2312" w:eastAsia="仿宋_GB2312" w:hAnsi="仿宋" w:hint="eastAsia"/>
          <w:sz w:val="30"/>
          <w:szCs w:val="30"/>
        </w:rPr>
        <w:t>教学</w:t>
      </w:r>
      <w:r w:rsidRPr="00F52932">
        <w:rPr>
          <w:rFonts w:ascii="仿宋_GB2312" w:eastAsia="仿宋_GB2312" w:hAnsi="仿宋" w:hint="eastAsia"/>
          <w:kern w:val="0"/>
          <w:sz w:val="30"/>
          <w:szCs w:val="30"/>
        </w:rPr>
        <w:t>会议</w:t>
      </w:r>
      <w:r w:rsidRPr="00F52932">
        <w:rPr>
          <w:rFonts w:ascii="仿宋_GB2312" w:eastAsia="仿宋_GB2312" w:hAnsi="仿宋" w:hint="eastAsia"/>
          <w:sz w:val="30"/>
          <w:szCs w:val="30"/>
        </w:rPr>
        <w:t>（研讨）和专业培训</w:t>
      </w:r>
      <w:r w:rsidRPr="00F52932">
        <w:rPr>
          <w:rFonts w:ascii="仿宋_GB2312" w:eastAsia="仿宋_GB2312" w:hAnsi="仿宋" w:hint="eastAsia"/>
          <w:kern w:val="0"/>
          <w:sz w:val="30"/>
          <w:szCs w:val="30"/>
        </w:rPr>
        <w:t>近</w:t>
      </w:r>
      <w:r w:rsidR="00D163FF" w:rsidRPr="00F52932">
        <w:rPr>
          <w:rFonts w:ascii="仿宋_GB2312" w:eastAsia="仿宋_GB2312" w:hAnsi="仿宋" w:hint="eastAsia"/>
          <w:kern w:val="0"/>
          <w:sz w:val="30"/>
          <w:szCs w:val="30"/>
        </w:rPr>
        <w:t>3</w:t>
      </w:r>
      <w:r w:rsidRPr="00F52932">
        <w:rPr>
          <w:rFonts w:ascii="仿宋_GB2312" w:eastAsia="仿宋_GB2312" w:hAnsi="仿宋" w:hint="eastAsia"/>
          <w:kern w:val="0"/>
          <w:sz w:val="30"/>
          <w:szCs w:val="30"/>
        </w:rPr>
        <w:t>0人次</w:t>
      </w:r>
      <w:r w:rsidR="00D163FF" w:rsidRPr="00F52932">
        <w:rPr>
          <w:rFonts w:ascii="仿宋_GB2312" w:eastAsia="仿宋_GB2312" w:hAnsi="仿宋" w:hint="eastAsia"/>
          <w:kern w:val="0"/>
          <w:sz w:val="30"/>
          <w:szCs w:val="30"/>
        </w:rPr>
        <w:t>。</w:t>
      </w:r>
    </w:p>
    <w:p w:rsidR="00446AB5" w:rsidRPr="00F52932" w:rsidRDefault="00655F20" w:rsidP="00F52932">
      <w:pPr>
        <w:snapToGrid w:val="0"/>
        <w:spacing w:line="580" w:lineRule="exact"/>
        <w:ind w:firstLineChars="200" w:firstLine="600"/>
        <w:rPr>
          <w:rFonts w:ascii="仿宋_GB2312" w:eastAsia="仿宋_GB2312" w:hAnsi="仿宋" w:hint="eastAsia"/>
          <w:kern w:val="0"/>
          <w:sz w:val="30"/>
          <w:szCs w:val="30"/>
        </w:rPr>
      </w:pPr>
      <w:r w:rsidRPr="00F52932">
        <w:rPr>
          <w:rFonts w:ascii="仿宋_GB2312" w:eastAsia="仿宋_GB2312" w:hAnsi="仿宋" w:hint="eastAsia"/>
          <w:kern w:val="0"/>
          <w:sz w:val="30"/>
          <w:szCs w:val="30"/>
        </w:rPr>
        <w:t>加强校企合作，</w:t>
      </w:r>
      <w:r w:rsidR="00D44A46" w:rsidRPr="00F52932">
        <w:rPr>
          <w:rFonts w:ascii="仿宋_GB2312" w:eastAsia="仿宋_GB2312" w:hAnsi="仿宋" w:hint="eastAsia"/>
          <w:kern w:val="0"/>
          <w:sz w:val="30"/>
          <w:szCs w:val="30"/>
        </w:rPr>
        <w:t>科研合作平台建设取得明显成效</w:t>
      </w:r>
      <w:r w:rsidR="00186813" w:rsidRPr="00F52932">
        <w:rPr>
          <w:rFonts w:ascii="仿宋_GB2312" w:eastAsia="仿宋_GB2312" w:hAnsi="仿宋" w:hint="eastAsia"/>
          <w:kern w:val="0"/>
          <w:sz w:val="30"/>
          <w:szCs w:val="30"/>
        </w:rPr>
        <w:t>。</w:t>
      </w:r>
      <w:r w:rsidR="00D44A46" w:rsidRPr="00F52932">
        <w:rPr>
          <w:rFonts w:ascii="仿宋_GB2312" w:eastAsia="仿宋_GB2312" w:hAnsi="仿宋" w:hint="eastAsia"/>
          <w:kern w:val="0"/>
          <w:sz w:val="30"/>
          <w:szCs w:val="30"/>
        </w:rPr>
        <w:t>与湖南中慧旅、河南林州红旗渠、北京智慧营地科级发展有限公司、泰山研学教育有限公司、阜阳智慧旅游有限公司</w:t>
      </w:r>
      <w:r w:rsidRPr="00F52932">
        <w:rPr>
          <w:rFonts w:ascii="仿宋_GB2312" w:eastAsia="仿宋_GB2312" w:hAnsi="仿宋" w:hint="eastAsia"/>
          <w:kern w:val="0"/>
          <w:sz w:val="30"/>
          <w:szCs w:val="30"/>
        </w:rPr>
        <w:t>合作成立创新创业实</w:t>
      </w:r>
      <w:r w:rsidRPr="00F52932">
        <w:rPr>
          <w:rFonts w:ascii="仿宋_GB2312" w:eastAsia="仿宋_GB2312" w:hAnsi="仿宋" w:hint="eastAsia"/>
          <w:kern w:val="0"/>
          <w:sz w:val="30"/>
          <w:szCs w:val="30"/>
        </w:rPr>
        <w:lastRenderedPageBreak/>
        <w:t>践基地，提供实习实践环境，为学生创新创业提供支持。</w:t>
      </w:r>
    </w:p>
    <w:p w:rsidR="00446AB5" w:rsidRPr="00F52932" w:rsidRDefault="00655F20" w:rsidP="00F52932">
      <w:pPr>
        <w:snapToGrid w:val="0"/>
        <w:spacing w:line="580" w:lineRule="exact"/>
        <w:ind w:firstLine="570"/>
        <w:jc w:val="left"/>
        <w:rPr>
          <w:rFonts w:ascii="仿宋_GB2312" w:eastAsia="仿宋_GB2312" w:hAnsi="仿宋" w:hint="eastAsia"/>
          <w:kern w:val="0"/>
          <w:sz w:val="30"/>
          <w:szCs w:val="30"/>
        </w:rPr>
      </w:pPr>
      <w:r w:rsidRPr="00F52932">
        <w:rPr>
          <w:rFonts w:ascii="仿宋_GB2312" w:eastAsia="仿宋_GB2312" w:hAnsi="仿宋" w:hint="eastAsia"/>
          <w:kern w:val="0"/>
          <w:sz w:val="30"/>
          <w:szCs w:val="30"/>
        </w:rPr>
        <w:t>创新创业实践育人特色更加鲜明。坚持做好各类竞赛的组织和参赛工作，获批国家级大学生创新创业项目</w:t>
      </w:r>
      <w:r w:rsidR="00C1093B" w:rsidRPr="00F52932">
        <w:rPr>
          <w:rFonts w:ascii="仿宋_GB2312" w:eastAsia="仿宋_GB2312" w:hAnsi="仿宋" w:hint="eastAsia"/>
          <w:kern w:val="0"/>
          <w:sz w:val="30"/>
          <w:szCs w:val="30"/>
        </w:rPr>
        <w:t>1</w:t>
      </w:r>
      <w:r w:rsidRPr="00F52932">
        <w:rPr>
          <w:rFonts w:ascii="仿宋_GB2312" w:eastAsia="仿宋_GB2312" w:hAnsi="仿宋" w:hint="eastAsia"/>
          <w:kern w:val="0"/>
          <w:sz w:val="30"/>
          <w:szCs w:val="30"/>
        </w:rPr>
        <w:t>项，省级项目</w:t>
      </w:r>
      <w:r w:rsidR="00C1093B" w:rsidRPr="00F52932">
        <w:rPr>
          <w:rFonts w:ascii="仿宋_GB2312" w:eastAsia="仿宋_GB2312" w:hAnsi="仿宋" w:hint="eastAsia"/>
          <w:kern w:val="0"/>
          <w:sz w:val="30"/>
          <w:szCs w:val="30"/>
        </w:rPr>
        <w:t>3</w:t>
      </w:r>
      <w:r w:rsidRPr="00F52932">
        <w:rPr>
          <w:rFonts w:ascii="仿宋_GB2312" w:eastAsia="仿宋_GB2312" w:hAnsi="仿宋" w:hint="eastAsia"/>
          <w:kern w:val="0"/>
          <w:sz w:val="30"/>
          <w:szCs w:val="30"/>
        </w:rPr>
        <w:t>项</w:t>
      </w:r>
      <w:r w:rsidR="00856A60" w:rsidRPr="00F52932">
        <w:rPr>
          <w:rFonts w:ascii="仿宋_GB2312" w:eastAsia="仿宋_GB2312" w:hAnsi="仿宋" w:hint="eastAsia"/>
          <w:kern w:val="0"/>
          <w:sz w:val="30"/>
          <w:szCs w:val="30"/>
        </w:rPr>
        <w:t>，本科生在体育舞蹈全国公开赛中，获得金奖3项，银奖4项</w:t>
      </w:r>
      <w:r w:rsidRPr="00F52932">
        <w:rPr>
          <w:rFonts w:ascii="仿宋_GB2312" w:eastAsia="仿宋_GB2312" w:hAnsi="仿宋" w:hint="eastAsia"/>
          <w:kern w:val="0"/>
          <w:sz w:val="30"/>
          <w:szCs w:val="30"/>
        </w:rPr>
        <w:t>。</w:t>
      </w:r>
    </w:p>
    <w:p w:rsidR="00446AB5" w:rsidRPr="00F52932" w:rsidRDefault="00655F20" w:rsidP="00F52932">
      <w:pPr>
        <w:snapToGrid w:val="0"/>
        <w:spacing w:line="580" w:lineRule="exact"/>
        <w:ind w:firstLineChars="200" w:firstLine="600"/>
        <w:rPr>
          <w:rFonts w:ascii="仿宋_GB2312" w:eastAsia="仿宋_GB2312" w:hAnsi="仿宋" w:hint="eastAsia"/>
          <w:kern w:val="0"/>
          <w:sz w:val="30"/>
          <w:szCs w:val="30"/>
        </w:rPr>
      </w:pPr>
      <w:r w:rsidRPr="00F52932">
        <w:rPr>
          <w:rFonts w:ascii="仿宋_GB2312" w:eastAsia="仿宋_GB2312" w:hAnsi="仿宋" w:hint="eastAsia"/>
          <w:kern w:val="0"/>
          <w:sz w:val="30"/>
          <w:szCs w:val="30"/>
        </w:rPr>
        <w:t>规范研究生培养过程，着力提升研究生培养质量。202</w:t>
      </w:r>
      <w:r w:rsidR="00C1093B" w:rsidRPr="00F52932">
        <w:rPr>
          <w:rFonts w:ascii="仿宋_GB2312" w:eastAsia="仿宋_GB2312" w:hAnsi="仿宋" w:hint="eastAsia"/>
          <w:kern w:val="0"/>
          <w:sz w:val="30"/>
          <w:szCs w:val="30"/>
        </w:rPr>
        <w:t>1</w:t>
      </w:r>
      <w:r w:rsidRPr="00F52932">
        <w:rPr>
          <w:rFonts w:ascii="仿宋_GB2312" w:eastAsia="仿宋_GB2312" w:hAnsi="仿宋" w:hint="eastAsia"/>
          <w:kern w:val="0"/>
          <w:sz w:val="30"/>
          <w:szCs w:val="30"/>
        </w:rPr>
        <w:t>年共招收</w:t>
      </w:r>
      <w:r w:rsidR="00FF3CCF" w:rsidRPr="00F52932">
        <w:rPr>
          <w:rFonts w:ascii="仿宋_GB2312" w:eastAsia="仿宋_GB2312" w:hAnsi="仿宋" w:hint="eastAsia"/>
          <w:kern w:val="0"/>
          <w:sz w:val="30"/>
          <w:szCs w:val="30"/>
        </w:rPr>
        <w:t>体育专业</w:t>
      </w:r>
      <w:r w:rsidRPr="00F52932">
        <w:rPr>
          <w:rFonts w:ascii="仿宋_GB2312" w:eastAsia="仿宋_GB2312" w:hAnsi="仿宋" w:hint="eastAsia"/>
          <w:kern w:val="0"/>
          <w:sz w:val="30"/>
          <w:szCs w:val="30"/>
        </w:rPr>
        <w:t>硕士</w:t>
      </w:r>
      <w:r w:rsidR="00C1093B" w:rsidRPr="00F52932">
        <w:rPr>
          <w:rFonts w:ascii="仿宋_GB2312" w:eastAsia="仿宋_GB2312" w:hAnsi="仿宋" w:hint="eastAsia"/>
          <w:kern w:val="0"/>
          <w:sz w:val="30"/>
          <w:szCs w:val="30"/>
        </w:rPr>
        <w:t>29</w:t>
      </w:r>
      <w:r w:rsidRPr="00F52932">
        <w:rPr>
          <w:rFonts w:ascii="仿宋_GB2312" w:eastAsia="仿宋_GB2312" w:hAnsi="仿宋" w:hint="eastAsia"/>
          <w:kern w:val="0"/>
          <w:sz w:val="30"/>
          <w:szCs w:val="30"/>
        </w:rPr>
        <w:t>人，一志愿录取率</w:t>
      </w:r>
      <w:r w:rsidR="00FF3CCF" w:rsidRPr="00F52932">
        <w:rPr>
          <w:rFonts w:ascii="仿宋_GB2312" w:eastAsia="仿宋_GB2312" w:hAnsi="仿宋" w:hint="eastAsia"/>
          <w:kern w:val="0"/>
          <w:sz w:val="30"/>
          <w:szCs w:val="30"/>
        </w:rPr>
        <w:t>为</w:t>
      </w:r>
      <w:r w:rsidR="00C1093B" w:rsidRPr="00F52932">
        <w:rPr>
          <w:rFonts w:ascii="仿宋_GB2312" w:eastAsia="仿宋_GB2312" w:hAnsi="仿宋" w:hint="eastAsia"/>
          <w:sz w:val="30"/>
          <w:szCs w:val="30"/>
        </w:rPr>
        <w:t>100</w:t>
      </w:r>
      <w:r w:rsidRPr="00F52932">
        <w:rPr>
          <w:rFonts w:ascii="仿宋_GB2312" w:eastAsia="仿宋_GB2312" w:hAnsi="仿宋" w:hint="eastAsia"/>
          <w:kern w:val="0"/>
          <w:sz w:val="30"/>
          <w:szCs w:val="30"/>
        </w:rPr>
        <w:t>%；研究生在论文发表、国际学术交流及科技竞赛方面都取得了较大进步，</w:t>
      </w:r>
      <w:r w:rsidR="00C1093B" w:rsidRPr="00F52932">
        <w:rPr>
          <w:rFonts w:ascii="仿宋_GB2312" w:eastAsia="仿宋_GB2312" w:hAnsi="仿宋" w:hint="eastAsia"/>
          <w:kern w:val="0"/>
          <w:sz w:val="30"/>
          <w:szCs w:val="30"/>
        </w:rPr>
        <w:t>指导研究生发表SCI</w:t>
      </w:r>
      <w:r w:rsidR="00DC7FBD" w:rsidRPr="00F52932">
        <w:rPr>
          <w:rFonts w:ascii="仿宋_GB2312" w:eastAsia="仿宋_GB2312" w:hAnsi="仿宋" w:hint="eastAsia"/>
          <w:kern w:val="0"/>
          <w:sz w:val="30"/>
          <w:szCs w:val="30"/>
        </w:rPr>
        <w:t>2</w:t>
      </w:r>
      <w:r w:rsidR="00C1093B" w:rsidRPr="00F52932">
        <w:rPr>
          <w:rFonts w:ascii="仿宋_GB2312" w:eastAsia="仿宋_GB2312" w:hAnsi="仿宋" w:hint="eastAsia"/>
          <w:kern w:val="0"/>
          <w:sz w:val="30"/>
          <w:szCs w:val="30"/>
        </w:rPr>
        <w:t>篇，参著5万字以上学术专著1人，获省级以上奖项6项，</w:t>
      </w:r>
      <w:r w:rsidRPr="00F52932">
        <w:rPr>
          <w:rFonts w:ascii="仿宋_GB2312" w:eastAsia="仿宋_GB2312" w:hAnsi="仿宋" w:hint="eastAsia"/>
          <w:kern w:val="0"/>
          <w:sz w:val="30"/>
          <w:szCs w:val="30"/>
        </w:rPr>
        <w:t>线上线下参与国内外学术会议</w:t>
      </w:r>
      <w:r w:rsidR="00EE592B" w:rsidRPr="00F52932">
        <w:rPr>
          <w:rFonts w:ascii="仿宋_GB2312" w:eastAsia="仿宋_GB2312" w:hAnsi="仿宋" w:hint="eastAsia"/>
          <w:kern w:val="0"/>
          <w:sz w:val="30"/>
          <w:szCs w:val="30"/>
        </w:rPr>
        <w:t>11</w:t>
      </w:r>
      <w:r w:rsidRPr="00F52932">
        <w:rPr>
          <w:rFonts w:ascii="仿宋_GB2312" w:eastAsia="仿宋_GB2312" w:hAnsi="仿宋" w:hint="eastAsia"/>
          <w:kern w:val="0"/>
          <w:sz w:val="30"/>
          <w:szCs w:val="30"/>
        </w:rPr>
        <w:t>人次。研究生毕业论文一次学位申请通过率、双盲审一次通过率、就业率均为100%。201</w:t>
      </w:r>
      <w:r w:rsidR="00C1093B" w:rsidRPr="00F52932">
        <w:rPr>
          <w:rFonts w:ascii="仿宋_GB2312" w:eastAsia="仿宋_GB2312" w:hAnsi="仿宋" w:hint="eastAsia"/>
          <w:kern w:val="0"/>
          <w:sz w:val="30"/>
          <w:szCs w:val="30"/>
        </w:rPr>
        <w:t>9</w:t>
      </w:r>
      <w:r w:rsidRPr="00F52932">
        <w:rPr>
          <w:rFonts w:ascii="仿宋_GB2312" w:eastAsia="仿宋_GB2312" w:hAnsi="仿宋" w:hint="eastAsia"/>
          <w:kern w:val="0"/>
          <w:sz w:val="30"/>
          <w:szCs w:val="30"/>
        </w:rPr>
        <w:t>级研究生顺利完成中期检查，按计划进度进行毕业论文撰写。20</w:t>
      </w:r>
      <w:r w:rsidR="00C1093B" w:rsidRPr="00F52932">
        <w:rPr>
          <w:rFonts w:ascii="仿宋_GB2312" w:eastAsia="仿宋_GB2312" w:hAnsi="仿宋" w:hint="eastAsia"/>
          <w:kern w:val="0"/>
          <w:sz w:val="30"/>
          <w:szCs w:val="30"/>
        </w:rPr>
        <w:t>20</w:t>
      </w:r>
      <w:r w:rsidRPr="00F52932">
        <w:rPr>
          <w:rFonts w:ascii="仿宋_GB2312" w:eastAsia="仿宋_GB2312" w:hAnsi="仿宋" w:hint="eastAsia"/>
          <w:kern w:val="0"/>
          <w:sz w:val="30"/>
          <w:szCs w:val="30"/>
        </w:rPr>
        <w:t>级所有研究生已完成开题工作。</w:t>
      </w:r>
    </w:p>
    <w:p w:rsidR="00446AB5" w:rsidRPr="00F52932" w:rsidRDefault="00655F20" w:rsidP="00F52932">
      <w:pPr>
        <w:snapToGrid w:val="0"/>
        <w:spacing w:line="580" w:lineRule="exact"/>
        <w:ind w:left="482"/>
        <w:rPr>
          <w:rFonts w:ascii="仿宋_GB2312" w:eastAsia="仿宋_GB2312" w:hAnsi="仿宋" w:hint="eastAsia"/>
          <w:b/>
          <w:bCs/>
          <w:sz w:val="30"/>
          <w:szCs w:val="30"/>
        </w:rPr>
      </w:pPr>
      <w:r w:rsidRPr="00F52932">
        <w:rPr>
          <w:rFonts w:ascii="仿宋_GB2312" w:eastAsia="仿宋_GB2312" w:hAnsi="仿宋" w:hint="eastAsia"/>
          <w:b/>
          <w:bCs/>
          <w:sz w:val="30"/>
          <w:szCs w:val="30"/>
        </w:rPr>
        <w:t>三、学科与队伍建设工作</w:t>
      </w:r>
    </w:p>
    <w:p w:rsidR="00446AB5" w:rsidRPr="00F52932" w:rsidRDefault="00655F20" w:rsidP="00F52932">
      <w:pPr>
        <w:snapToGrid w:val="0"/>
        <w:spacing w:line="580" w:lineRule="exact"/>
        <w:ind w:firstLineChars="200" w:firstLine="600"/>
        <w:rPr>
          <w:rFonts w:ascii="仿宋_GB2312" w:eastAsia="仿宋_GB2312" w:hAnsi="仿宋" w:hint="eastAsia"/>
          <w:sz w:val="30"/>
          <w:szCs w:val="30"/>
        </w:rPr>
      </w:pPr>
      <w:r w:rsidRPr="00F52932">
        <w:rPr>
          <w:rFonts w:ascii="仿宋_GB2312" w:eastAsia="仿宋_GB2312" w:hAnsi="仿宋" w:hint="eastAsia"/>
          <w:sz w:val="30"/>
          <w:szCs w:val="30"/>
        </w:rPr>
        <w:t>持续推进学科和学位点建设。</w:t>
      </w:r>
      <w:r w:rsidR="00FA37D1" w:rsidRPr="00F52932">
        <w:rPr>
          <w:rFonts w:ascii="仿宋_GB2312" w:eastAsia="仿宋_GB2312" w:hAnsi="仿宋" w:hint="eastAsia"/>
          <w:sz w:val="30"/>
          <w:szCs w:val="30"/>
        </w:rPr>
        <w:t>完成了2021级本科培养方案的修订及</w:t>
      </w:r>
      <w:r w:rsidRPr="00F52932">
        <w:rPr>
          <w:rFonts w:ascii="仿宋_GB2312" w:eastAsia="仿宋_GB2312" w:hAnsi="仿宋" w:hint="eastAsia"/>
          <w:sz w:val="30"/>
          <w:szCs w:val="30"/>
        </w:rPr>
        <w:t>硕士研究生培养方案、课程教学大纲等教学文件的修订工作。</w:t>
      </w:r>
      <w:r w:rsidR="00DC7FBD" w:rsidRPr="00F52932">
        <w:rPr>
          <w:rFonts w:ascii="仿宋_GB2312" w:eastAsia="仿宋_GB2312" w:hAnsi="仿宋" w:hint="eastAsia"/>
          <w:sz w:val="30"/>
          <w:szCs w:val="30"/>
        </w:rPr>
        <w:t>加强学术交流，营造学术研究氛围。全年邀请国内外知名专家举行线上线下学术讲座5场。</w:t>
      </w:r>
    </w:p>
    <w:p w:rsidR="00446AB5" w:rsidRPr="00F52932" w:rsidRDefault="00655F20" w:rsidP="00F52932">
      <w:pPr>
        <w:snapToGrid w:val="0"/>
        <w:spacing w:line="580" w:lineRule="exact"/>
        <w:ind w:firstLineChars="200" w:firstLine="600"/>
        <w:rPr>
          <w:rFonts w:ascii="仿宋_GB2312" w:eastAsia="仿宋_GB2312" w:hAnsi="仿宋" w:hint="eastAsia"/>
          <w:sz w:val="30"/>
          <w:szCs w:val="30"/>
        </w:rPr>
      </w:pPr>
      <w:r w:rsidRPr="00F52932">
        <w:rPr>
          <w:rFonts w:ascii="仿宋_GB2312" w:eastAsia="仿宋_GB2312" w:hAnsi="仿宋" w:hint="eastAsia"/>
          <w:sz w:val="30"/>
          <w:szCs w:val="30"/>
        </w:rPr>
        <w:t>加大人才引进与培养工作力度。学院加大政策宣传，拓展引才渠道，强化人才引进服务工作。通过线上线下等途径共</w:t>
      </w:r>
      <w:r w:rsidR="00155683" w:rsidRPr="00F52932">
        <w:rPr>
          <w:rFonts w:ascii="仿宋_GB2312" w:eastAsia="仿宋_GB2312" w:hAnsi="仿宋" w:hint="eastAsia"/>
          <w:sz w:val="30"/>
          <w:szCs w:val="30"/>
        </w:rPr>
        <w:t>联系3</w:t>
      </w:r>
      <w:r w:rsidRPr="00F52932">
        <w:rPr>
          <w:rFonts w:ascii="仿宋_GB2312" w:eastAsia="仿宋_GB2312" w:hAnsi="仿宋" w:hint="eastAsia"/>
          <w:sz w:val="30"/>
          <w:szCs w:val="30"/>
        </w:rPr>
        <w:t>位博士，</w:t>
      </w:r>
      <w:r w:rsidR="002E3DF6" w:rsidRPr="00F52932">
        <w:rPr>
          <w:rFonts w:ascii="仿宋_GB2312" w:eastAsia="仿宋_GB2312" w:hAnsi="仿宋" w:hint="eastAsia"/>
          <w:sz w:val="30"/>
          <w:szCs w:val="30"/>
        </w:rPr>
        <w:t>有意向来面试</w:t>
      </w:r>
      <w:r w:rsidR="005D25F0" w:rsidRPr="00F52932">
        <w:rPr>
          <w:rFonts w:ascii="仿宋_GB2312" w:eastAsia="仿宋_GB2312" w:hAnsi="仿宋" w:hint="eastAsia"/>
          <w:sz w:val="30"/>
          <w:szCs w:val="30"/>
        </w:rPr>
        <w:t>博士</w:t>
      </w:r>
      <w:r w:rsidRPr="00F52932">
        <w:rPr>
          <w:rFonts w:ascii="仿宋_GB2312" w:eastAsia="仿宋_GB2312" w:hAnsi="仿宋" w:hint="eastAsia"/>
          <w:sz w:val="30"/>
          <w:szCs w:val="30"/>
        </w:rPr>
        <w:t>1位。研究并制定了202</w:t>
      </w:r>
      <w:r w:rsidR="005D25F0" w:rsidRPr="00F52932">
        <w:rPr>
          <w:rFonts w:ascii="仿宋_GB2312" w:eastAsia="仿宋_GB2312" w:hAnsi="仿宋" w:hint="eastAsia"/>
          <w:sz w:val="30"/>
          <w:szCs w:val="30"/>
        </w:rPr>
        <w:t>2</w:t>
      </w:r>
      <w:r w:rsidRPr="00F52932">
        <w:rPr>
          <w:rFonts w:ascii="仿宋_GB2312" w:eastAsia="仿宋_GB2312" w:hAnsi="仿宋" w:hint="eastAsia"/>
          <w:sz w:val="30"/>
          <w:szCs w:val="30"/>
        </w:rPr>
        <w:t>年人才引进方案。密切联系在外进修教师，督促其按时完成年度任务，</w:t>
      </w:r>
      <w:r w:rsidR="00155683" w:rsidRPr="00F52932">
        <w:rPr>
          <w:rFonts w:ascii="仿宋_GB2312" w:eastAsia="仿宋_GB2312" w:hAnsi="仿宋" w:hint="eastAsia"/>
          <w:sz w:val="30"/>
          <w:szCs w:val="30"/>
        </w:rPr>
        <w:t>2021年新增攻读博士学位7</w:t>
      </w:r>
      <w:r w:rsidRPr="00F52932">
        <w:rPr>
          <w:rFonts w:ascii="仿宋_GB2312" w:eastAsia="仿宋_GB2312" w:hAnsi="仿宋" w:hint="eastAsia"/>
          <w:sz w:val="30"/>
          <w:szCs w:val="30"/>
        </w:rPr>
        <w:t>人。</w:t>
      </w:r>
      <w:r w:rsidR="00FF2AD6" w:rsidRPr="00F52932">
        <w:rPr>
          <w:rFonts w:ascii="仿宋_GB2312" w:eastAsia="仿宋_GB2312" w:hAnsi="仿宋" w:hint="eastAsia"/>
          <w:sz w:val="30"/>
          <w:szCs w:val="30"/>
        </w:rPr>
        <w:t>8</w:t>
      </w:r>
      <w:r w:rsidRPr="00F52932">
        <w:rPr>
          <w:rFonts w:ascii="仿宋_GB2312" w:eastAsia="仿宋_GB2312" w:hAnsi="仿宋" w:hint="eastAsia"/>
          <w:sz w:val="30"/>
          <w:szCs w:val="30"/>
        </w:rPr>
        <w:t>位教师完成企业挂职，再次选派</w:t>
      </w:r>
      <w:r w:rsidR="00FF2AD6" w:rsidRPr="00F52932">
        <w:rPr>
          <w:rFonts w:ascii="仿宋_GB2312" w:eastAsia="仿宋_GB2312" w:hAnsi="仿宋" w:hint="eastAsia"/>
          <w:sz w:val="30"/>
          <w:szCs w:val="30"/>
        </w:rPr>
        <w:t>5</w:t>
      </w:r>
      <w:r w:rsidRPr="00F52932">
        <w:rPr>
          <w:rFonts w:ascii="仿宋_GB2312" w:eastAsia="仿宋_GB2312" w:hAnsi="仿宋" w:hint="eastAsia"/>
          <w:sz w:val="30"/>
          <w:szCs w:val="30"/>
        </w:rPr>
        <w:t>位教师赴企业挂职锻炼。202</w:t>
      </w:r>
      <w:r w:rsidR="00FF2AD6" w:rsidRPr="00F52932">
        <w:rPr>
          <w:rFonts w:ascii="仿宋_GB2312" w:eastAsia="仿宋_GB2312" w:hAnsi="仿宋" w:hint="eastAsia"/>
          <w:sz w:val="30"/>
          <w:szCs w:val="30"/>
        </w:rPr>
        <w:t>1</w:t>
      </w:r>
      <w:r w:rsidRPr="00F52932">
        <w:rPr>
          <w:rFonts w:ascii="仿宋_GB2312" w:eastAsia="仿宋_GB2312" w:hAnsi="仿宋" w:hint="eastAsia"/>
          <w:sz w:val="30"/>
          <w:szCs w:val="30"/>
        </w:rPr>
        <w:t>年</w:t>
      </w:r>
      <w:r w:rsidR="00FF2AD6" w:rsidRPr="00F52932">
        <w:rPr>
          <w:rFonts w:ascii="仿宋_GB2312" w:eastAsia="仿宋_GB2312" w:hAnsi="仿宋" w:hint="eastAsia"/>
          <w:sz w:val="30"/>
          <w:szCs w:val="30"/>
        </w:rPr>
        <w:t>2</w:t>
      </w:r>
      <w:r w:rsidRPr="00F52932">
        <w:rPr>
          <w:rFonts w:ascii="仿宋_GB2312" w:eastAsia="仿宋_GB2312" w:hAnsi="仿宋" w:hint="eastAsia"/>
          <w:sz w:val="30"/>
          <w:szCs w:val="30"/>
        </w:rPr>
        <w:t>人晋升教授，</w:t>
      </w:r>
      <w:r w:rsidR="00FF2AD6" w:rsidRPr="00F52932">
        <w:rPr>
          <w:rFonts w:ascii="仿宋_GB2312" w:eastAsia="仿宋_GB2312" w:hAnsi="仿宋" w:hint="eastAsia"/>
          <w:sz w:val="30"/>
          <w:szCs w:val="30"/>
        </w:rPr>
        <w:t>1</w:t>
      </w:r>
      <w:r w:rsidRPr="00F52932">
        <w:rPr>
          <w:rFonts w:ascii="仿宋_GB2312" w:eastAsia="仿宋_GB2312" w:hAnsi="仿宋" w:hint="eastAsia"/>
          <w:sz w:val="30"/>
          <w:szCs w:val="30"/>
        </w:rPr>
        <w:t>人晋升副教授，1人低职高聘，</w:t>
      </w:r>
      <w:r w:rsidR="00FF2AD6" w:rsidRPr="00F52932">
        <w:rPr>
          <w:rFonts w:ascii="仿宋_GB2312" w:eastAsia="仿宋_GB2312" w:hAnsi="仿宋" w:hint="eastAsia"/>
          <w:sz w:val="30"/>
          <w:szCs w:val="30"/>
        </w:rPr>
        <w:t>1</w:t>
      </w:r>
      <w:r w:rsidRPr="00F52932">
        <w:rPr>
          <w:rFonts w:ascii="仿宋_GB2312" w:eastAsia="仿宋_GB2312" w:hAnsi="仿宋" w:hint="eastAsia"/>
          <w:sz w:val="30"/>
          <w:szCs w:val="30"/>
        </w:rPr>
        <w:t>人被评为讲师。</w:t>
      </w:r>
    </w:p>
    <w:p w:rsidR="00446AB5" w:rsidRPr="00F52932" w:rsidRDefault="00655F20" w:rsidP="00F52932">
      <w:pPr>
        <w:snapToGrid w:val="0"/>
        <w:spacing w:line="580" w:lineRule="exact"/>
        <w:ind w:left="482"/>
        <w:rPr>
          <w:rFonts w:ascii="仿宋_GB2312" w:eastAsia="仿宋_GB2312" w:hAnsi="仿宋" w:hint="eastAsia"/>
          <w:b/>
          <w:bCs/>
          <w:sz w:val="30"/>
          <w:szCs w:val="30"/>
        </w:rPr>
      </w:pPr>
      <w:r w:rsidRPr="00F52932">
        <w:rPr>
          <w:rFonts w:ascii="仿宋_GB2312" w:eastAsia="仿宋_GB2312" w:hAnsi="仿宋" w:hint="eastAsia"/>
          <w:b/>
          <w:bCs/>
          <w:sz w:val="30"/>
          <w:szCs w:val="30"/>
        </w:rPr>
        <w:lastRenderedPageBreak/>
        <w:t>四、科学研究与社会服务工作</w:t>
      </w:r>
    </w:p>
    <w:p w:rsidR="00496983" w:rsidRPr="00F52932" w:rsidRDefault="00655F20" w:rsidP="00F52932">
      <w:pPr>
        <w:snapToGrid w:val="0"/>
        <w:spacing w:line="580" w:lineRule="exact"/>
        <w:ind w:firstLineChars="200" w:firstLine="600"/>
        <w:rPr>
          <w:rFonts w:ascii="仿宋_GB2312" w:eastAsia="仿宋_GB2312" w:hAnsi="仿宋" w:hint="eastAsia"/>
          <w:sz w:val="30"/>
          <w:szCs w:val="30"/>
        </w:rPr>
      </w:pPr>
      <w:r w:rsidRPr="00F52932">
        <w:rPr>
          <w:rFonts w:ascii="仿宋_GB2312" w:eastAsia="仿宋_GB2312" w:hAnsi="仿宋" w:hint="eastAsia"/>
          <w:sz w:val="30"/>
          <w:szCs w:val="30"/>
        </w:rPr>
        <w:t>积极鼓励和支持教师开展科学研究。202</w:t>
      </w:r>
      <w:r w:rsidR="00924CE4" w:rsidRPr="00F52932">
        <w:rPr>
          <w:rFonts w:ascii="仿宋_GB2312" w:eastAsia="仿宋_GB2312" w:hAnsi="仿宋" w:hint="eastAsia"/>
          <w:sz w:val="30"/>
          <w:szCs w:val="30"/>
        </w:rPr>
        <w:t>1</w:t>
      </w:r>
      <w:r w:rsidRPr="00F52932">
        <w:rPr>
          <w:rFonts w:ascii="仿宋_GB2312" w:eastAsia="仿宋_GB2312" w:hAnsi="仿宋" w:hint="eastAsia"/>
          <w:sz w:val="30"/>
          <w:szCs w:val="30"/>
        </w:rPr>
        <w:t>年申报国家基金9</w:t>
      </w:r>
      <w:r w:rsidR="00B07377" w:rsidRPr="00F52932">
        <w:rPr>
          <w:rFonts w:ascii="仿宋_GB2312" w:eastAsia="仿宋_GB2312" w:hAnsi="仿宋" w:hint="eastAsia"/>
          <w:sz w:val="30"/>
          <w:szCs w:val="30"/>
        </w:rPr>
        <w:t>项，主持三类以上纵向课题2项，</w:t>
      </w:r>
      <w:r w:rsidR="008E200A" w:rsidRPr="00F52932">
        <w:rPr>
          <w:rFonts w:ascii="仿宋_GB2312" w:eastAsia="仿宋_GB2312" w:hAnsi="仿宋" w:hint="eastAsia"/>
          <w:sz w:val="30"/>
          <w:szCs w:val="30"/>
        </w:rPr>
        <w:t>横向课题</w:t>
      </w:r>
      <w:r w:rsidR="008852C3" w:rsidRPr="00F52932">
        <w:rPr>
          <w:rFonts w:ascii="仿宋_GB2312" w:eastAsia="仿宋_GB2312" w:hAnsi="仿宋" w:hint="eastAsia"/>
          <w:sz w:val="30"/>
          <w:szCs w:val="30"/>
        </w:rPr>
        <w:t>9</w:t>
      </w:r>
      <w:r w:rsidR="008E200A" w:rsidRPr="00F52932">
        <w:rPr>
          <w:rFonts w:ascii="仿宋_GB2312" w:eastAsia="仿宋_GB2312" w:hAnsi="仿宋" w:hint="eastAsia"/>
          <w:sz w:val="30"/>
          <w:szCs w:val="30"/>
        </w:rPr>
        <w:t>项；</w:t>
      </w:r>
      <w:r w:rsidR="008852C3" w:rsidRPr="00F52932">
        <w:rPr>
          <w:rFonts w:ascii="仿宋_GB2312" w:eastAsia="仿宋_GB2312" w:hAnsi="仿宋" w:hint="eastAsia"/>
          <w:sz w:val="30"/>
          <w:szCs w:val="30"/>
        </w:rPr>
        <w:t>发表二类以上论文6篇，其中CSSCI1篇，SCI论文5篇，发明专利1项；</w:t>
      </w:r>
      <w:r w:rsidR="00924CE4" w:rsidRPr="00F52932">
        <w:rPr>
          <w:rFonts w:ascii="仿宋_GB2312" w:eastAsia="仿宋_GB2312" w:hAnsi="仿宋" w:hint="eastAsia"/>
          <w:sz w:val="30"/>
          <w:szCs w:val="30"/>
        </w:rPr>
        <w:t>出版著作</w:t>
      </w:r>
      <w:r w:rsidR="00E73A08" w:rsidRPr="00F52932">
        <w:rPr>
          <w:rFonts w:ascii="仿宋_GB2312" w:eastAsia="仿宋_GB2312" w:hAnsi="仿宋" w:hint="eastAsia"/>
          <w:sz w:val="30"/>
          <w:szCs w:val="30"/>
        </w:rPr>
        <w:t>3</w:t>
      </w:r>
      <w:r w:rsidR="00924CE4" w:rsidRPr="00F52932">
        <w:rPr>
          <w:rFonts w:ascii="仿宋_GB2312" w:eastAsia="仿宋_GB2312" w:hAnsi="仿宋" w:hint="eastAsia"/>
          <w:sz w:val="30"/>
          <w:szCs w:val="30"/>
        </w:rPr>
        <w:t>部：《体验旅游学》、《体验教育论》</w:t>
      </w:r>
      <w:r w:rsidR="00BF5DA0" w:rsidRPr="00F52932">
        <w:rPr>
          <w:rFonts w:ascii="仿宋_GB2312" w:eastAsia="仿宋_GB2312" w:hAnsi="仿宋" w:hint="eastAsia"/>
          <w:sz w:val="30"/>
          <w:szCs w:val="30"/>
        </w:rPr>
        <w:t>和《应用型人才人才费专业素质的体验式培养研究》</w:t>
      </w:r>
      <w:r w:rsidR="00924CE4" w:rsidRPr="00F52932">
        <w:rPr>
          <w:rFonts w:ascii="仿宋_GB2312" w:eastAsia="仿宋_GB2312" w:hAnsi="仿宋" w:hint="eastAsia"/>
          <w:sz w:val="30"/>
          <w:szCs w:val="30"/>
        </w:rPr>
        <w:t>。</w:t>
      </w:r>
    </w:p>
    <w:p w:rsidR="00EC7D7F" w:rsidRPr="00F52932" w:rsidRDefault="00655F20" w:rsidP="00F52932">
      <w:pPr>
        <w:snapToGrid w:val="0"/>
        <w:spacing w:line="580" w:lineRule="exact"/>
        <w:ind w:firstLineChars="150" w:firstLine="450"/>
        <w:rPr>
          <w:rFonts w:ascii="仿宋_GB2312" w:eastAsia="仿宋_GB2312" w:hAnsi="仿宋" w:hint="eastAsia"/>
          <w:sz w:val="30"/>
          <w:szCs w:val="30"/>
        </w:rPr>
      </w:pPr>
      <w:r w:rsidRPr="00F52932">
        <w:rPr>
          <w:rFonts w:ascii="仿宋_GB2312" w:eastAsia="仿宋_GB2312" w:hAnsi="仿宋" w:hint="eastAsia"/>
          <w:sz w:val="30"/>
          <w:szCs w:val="30"/>
        </w:rPr>
        <w:t>服务地方经济建设，努力解决企业技术难题，鼓励教师承接产学研合作科研项目。先后与</w:t>
      </w:r>
      <w:r w:rsidR="00CF6D76" w:rsidRPr="00F52932">
        <w:rPr>
          <w:rFonts w:ascii="仿宋_GB2312" w:eastAsia="仿宋_GB2312" w:hAnsi="仿宋" w:hint="eastAsia"/>
          <w:sz w:val="30"/>
          <w:szCs w:val="30"/>
        </w:rPr>
        <w:t>安阳林州红旗渠精神营地、山东省文旅厅、河南省文化旅游厅</w:t>
      </w:r>
      <w:r w:rsidRPr="00F52932">
        <w:rPr>
          <w:rFonts w:ascii="仿宋_GB2312" w:eastAsia="仿宋_GB2312" w:hAnsi="仿宋" w:hint="eastAsia"/>
          <w:sz w:val="30"/>
          <w:szCs w:val="30"/>
        </w:rPr>
        <w:t>等多家企业和科研单位开展产学研合作研究；纵向到账科研经费</w:t>
      </w:r>
      <w:r w:rsidR="008852C3" w:rsidRPr="00F52932">
        <w:rPr>
          <w:rFonts w:ascii="仿宋_GB2312" w:eastAsia="仿宋_GB2312" w:hAnsi="仿宋" w:hint="eastAsia"/>
          <w:sz w:val="30"/>
          <w:szCs w:val="30"/>
        </w:rPr>
        <w:t>7</w:t>
      </w:r>
      <w:r w:rsidRPr="00F52932">
        <w:rPr>
          <w:rFonts w:ascii="仿宋_GB2312" w:eastAsia="仿宋_GB2312" w:hAnsi="仿宋" w:hint="eastAsia"/>
          <w:sz w:val="30"/>
          <w:szCs w:val="30"/>
        </w:rPr>
        <w:t>万、横向到账科研经费</w:t>
      </w:r>
      <w:r w:rsidR="008852C3" w:rsidRPr="00F52932">
        <w:rPr>
          <w:rFonts w:ascii="仿宋_GB2312" w:eastAsia="仿宋_GB2312" w:hAnsi="仿宋" w:hint="eastAsia"/>
          <w:sz w:val="30"/>
          <w:szCs w:val="30"/>
        </w:rPr>
        <w:t>93</w:t>
      </w:r>
      <w:r w:rsidRPr="00F52932">
        <w:rPr>
          <w:rFonts w:ascii="仿宋_GB2312" w:eastAsia="仿宋_GB2312" w:hAnsi="仿宋" w:hint="eastAsia"/>
          <w:sz w:val="30"/>
          <w:szCs w:val="30"/>
        </w:rPr>
        <w:t>万。</w:t>
      </w:r>
    </w:p>
    <w:p w:rsidR="00EC7D7F" w:rsidRPr="00F52932" w:rsidRDefault="00EC7D7F" w:rsidP="00F52932">
      <w:pPr>
        <w:snapToGrid w:val="0"/>
        <w:spacing w:line="580" w:lineRule="exact"/>
        <w:ind w:left="482"/>
        <w:rPr>
          <w:rFonts w:ascii="仿宋_GB2312" w:eastAsia="仿宋_GB2312" w:hAnsi="仿宋" w:hint="eastAsia"/>
          <w:b/>
          <w:bCs/>
          <w:sz w:val="30"/>
          <w:szCs w:val="30"/>
        </w:rPr>
      </w:pPr>
      <w:r w:rsidRPr="00F52932">
        <w:rPr>
          <w:rFonts w:ascii="仿宋_GB2312" w:eastAsia="仿宋_GB2312" w:hAnsi="仿宋" w:hint="eastAsia"/>
          <w:b/>
          <w:bCs/>
          <w:sz w:val="30"/>
          <w:szCs w:val="30"/>
        </w:rPr>
        <w:t>五、</w:t>
      </w:r>
      <w:r w:rsidR="003149E6" w:rsidRPr="00F52932">
        <w:rPr>
          <w:rFonts w:ascii="仿宋_GB2312" w:eastAsia="仿宋_GB2312" w:hAnsi="仿宋" w:hint="eastAsia"/>
          <w:b/>
          <w:bCs/>
          <w:sz w:val="30"/>
          <w:szCs w:val="30"/>
        </w:rPr>
        <w:t>公共体育与体委工作</w:t>
      </w:r>
    </w:p>
    <w:p w:rsidR="003149E6" w:rsidRPr="00F52932" w:rsidRDefault="007101C6" w:rsidP="00F52932">
      <w:pPr>
        <w:snapToGrid w:val="0"/>
        <w:spacing w:line="580" w:lineRule="exact"/>
        <w:ind w:firstLineChars="200" w:firstLine="600"/>
        <w:rPr>
          <w:rFonts w:ascii="仿宋_GB2312" w:eastAsia="仿宋_GB2312" w:hAnsi="仿宋" w:hint="eastAsia"/>
          <w:bCs/>
          <w:sz w:val="30"/>
          <w:szCs w:val="30"/>
        </w:rPr>
      </w:pPr>
      <w:r w:rsidRPr="00F52932">
        <w:rPr>
          <w:rFonts w:ascii="仿宋_GB2312" w:eastAsia="仿宋_GB2312" w:hAnsi="仿宋" w:hint="eastAsia"/>
          <w:bCs/>
          <w:sz w:val="30"/>
          <w:szCs w:val="30"/>
        </w:rPr>
        <w:t>完成了全校体育课的教学任务，</w:t>
      </w:r>
      <w:r w:rsidR="00615E49" w:rsidRPr="00F52932">
        <w:rPr>
          <w:rFonts w:ascii="仿宋_GB2312" w:eastAsia="仿宋_GB2312" w:hAnsi="仿宋" w:hint="eastAsia"/>
          <w:bCs/>
          <w:sz w:val="30"/>
          <w:szCs w:val="30"/>
        </w:rPr>
        <w:t>公共体育在做好常态化疫情防控措施的前提下强化公共体育课教学过程管理，注重学生身体素质的恢复和提高；开展丰富多彩的课外体育活动和竞赛；积极组队参加由省教育厅举办的大学生排球赛等比赛；完成了全体本科生的体质测试工作，按时上报数据。</w:t>
      </w:r>
    </w:p>
    <w:p w:rsidR="001F7A80" w:rsidRPr="00F52932" w:rsidRDefault="001F7A80" w:rsidP="00F52932">
      <w:pPr>
        <w:snapToGrid w:val="0"/>
        <w:spacing w:line="580" w:lineRule="exact"/>
        <w:ind w:firstLineChars="200" w:firstLine="600"/>
        <w:rPr>
          <w:rFonts w:ascii="仿宋_GB2312" w:eastAsia="仿宋_GB2312" w:hAnsi="仿宋" w:hint="eastAsia"/>
          <w:bCs/>
          <w:sz w:val="30"/>
          <w:szCs w:val="30"/>
        </w:rPr>
      </w:pPr>
      <w:r w:rsidRPr="00F52932">
        <w:rPr>
          <w:rFonts w:ascii="仿宋_GB2312" w:eastAsia="仿宋_GB2312" w:hAnsi="仿宋" w:hint="eastAsia"/>
          <w:bCs/>
          <w:sz w:val="30"/>
          <w:szCs w:val="30"/>
        </w:rPr>
        <w:t>配合基建、国资等部门完成</w:t>
      </w:r>
      <w:r w:rsidR="00436C0C" w:rsidRPr="00F52932">
        <w:rPr>
          <w:rFonts w:ascii="仿宋_GB2312" w:eastAsia="仿宋_GB2312" w:hAnsi="仿宋" w:hint="eastAsia"/>
          <w:bCs/>
          <w:sz w:val="30"/>
          <w:szCs w:val="30"/>
        </w:rPr>
        <w:t>第一田径场的改造工作。</w:t>
      </w:r>
    </w:p>
    <w:p w:rsidR="00446AB5" w:rsidRPr="00F52932" w:rsidRDefault="00615E49" w:rsidP="00F52932">
      <w:pPr>
        <w:snapToGrid w:val="0"/>
        <w:spacing w:line="580" w:lineRule="exact"/>
        <w:ind w:firstLineChars="200" w:firstLine="600"/>
        <w:rPr>
          <w:rFonts w:ascii="仿宋_GB2312" w:eastAsia="仿宋_GB2312" w:hAnsi="仿宋" w:hint="eastAsia"/>
          <w:bCs/>
          <w:sz w:val="30"/>
          <w:szCs w:val="30"/>
        </w:rPr>
      </w:pPr>
      <w:r w:rsidRPr="00F52932">
        <w:rPr>
          <w:rFonts w:ascii="仿宋_GB2312" w:eastAsia="仿宋_GB2312" w:hAnsi="仿宋" w:hint="eastAsia"/>
          <w:bCs/>
          <w:sz w:val="30"/>
          <w:szCs w:val="30"/>
        </w:rPr>
        <w:t>制定和执行校体委的竞赛计划，并</w:t>
      </w:r>
      <w:r w:rsidR="00105AFB" w:rsidRPr="00F52932">
        <w:rPr>
          <w:rFonts w:ascii="仿宋_GB2312" w:eastAsia="仿宋_GB2312" w:hAnsi="仿宋" w:hint="eastAsia"/>
          <w:bCs/>
          <w:sz w:val="30"/>
          <w:szCs w:val="30"/>
        </w:rPr>
        <w:t>提请将校运动会召开时间改为春季的议案，获得校体委委员的一致同意，顺利通过。</w:t>
      </w:r>
    </w:p>
    <w:p w:rsidR="00446AB5" w:rsidRPr="00F52932" w:rsidRDefault="00EC7D7F" w:rsidP="00F52932">
      <w:pPr>
        <w:snapToGrid w:val="0"/>
        <w:spacing w:line="580" w:lineRule="exact"/>
        <w:ind w:left="482"/>
        <w:rPr>
          <w:rFonts w:ascii="仿宋_GB2312" w:eastAsia="仿宋_GB2312" w:hAnsi="仿宋" w:hint="eastAsia"/>
          <w:b/>
          <w:bCs/>
          <w:sz w:val="30"/>
          <w:szCs w:val="30"/>
        </w:rPr>
      </w:pPr>
      <w:r w:rsidRPr="00F52932">
        <w:rPr>
          <w:rFonts w:ascii="仿宋_GB2312" w:eastAsia="仿宋_GB2312" w:hAnsi="仿宋" w:hint="eastAsia"/>
          <w:b/>
          <w:bCs/>
          <w:sz w:val="30"/>
          <w:szCs w:val="30"/>
        </w:rPr>
        <w:t>六</w:t>
      </w:r>
      <w:r w:rsidR="00655F20" w:rsidRPr="00F52932">
        <w:rPr>
          <w:rFonts w:ascii="仿宋_GB2312" w:eastAsia="仿宋_GB2312" w:hAnsi="仿宋" w:hint="eastAsia"/>
          <w:b/>
          <w:bCs/>
          <w:sz w:val="30"/>
          <w:szCs w:val="30"/>
        </w:rPr>
        <w:t>、学生工作</w:t>
      </w:r>
    </w:p>
    <w:p w:rsidR="00446AB5" w:rsidRPr="00F52932" w:rsidRDefault="00655F20" w:rsidP="00F52932">
      <w:pPr>
        <w:spacing w:line="580" w:lineRule="exact"/>
        <w:ind w:leftChars="100" w:left="210" w:firstLineChars="200" w:firstLine="600"/>
        <w:outlineLvl w:val="1"/>
        <w:rPr>
          <w:rFonts w:ascii="仿宋_GB2312" w:eastAsia="仿宋_GB2312" w:hAnsi="仿宋" w:hint="eastAsia"/>
          <w:sz w:val="30"/>
          <w:szCs w:val="30"/>
        </w:rPr>
      </w:pPr>
      <w:r w:rsidRPr="00F52932">
        <w:rPr>
          <w:rFonts w:ascii="仿宋_GB2312" w:eastAsia="仿宋_GB2312" w:hAnsi="仿宋" w:hint="eastAsia"/>
          <w:sz w:val="30"/>
          <w:szCs w:val="30"/>
        </w:rPr>
        <w:t>坚持立德树人根本任务，加强学生思想政治教育。以育人为根本，以学生成长成才为中心，以队伍建设为基础，以工作创新为动力，通过学长导员制充分调动学生党员发挥模范带头作用，推进大学生思想政治教育工作。</w:t>
      </w:r>
      <w:r w:rsidR="00B10137" w:rsidRPr="00F52932">
        <w:rPr>
          <w:rFonts w:ascii="仿宋_GB2312" w:eastAsia="仿宋_GB2312" w:hAnsi="仿宋" w:hint="eastAsia"/>
          <w:sz w:val="30"/>
          <w:szCs w:val="30"/>
        </w:rPr>
        <w:t>通过校院两级“青马工</w:t>
      </w:r>
      <w:r w:rsidR="00B10137" w:rsidRPr="00F52932">
        <w:rPr>
          <w:rFonts w:ascii="仿宋_GB2312" w:eastAsia="仿宋_GB2312" w:hAnsi="仿宋" w:hint="eastAsia"/>
          <w:sz w:val="30"/>
          <w:szCs w:val="30"/>
        </w:rPr>
        <w:lastRenderedPageBreak/>
        <w:t>程”培训班、</w:t>
      </w:r>
      <w:r w:rsidR="001024A5" w:rsidRPr="00F52932">
        <w:rPr>
          <w:rFonts w:ascii="仿宋_GB2312" w:eastAsia="仿宋_GB2312" w:hAnsi="仿宋" w:hint="eastAsia"/>
          <w:sz w:val="30"/>
          <w:szCs w:val="30"/>
        </w:rPr>
        <w:t>毕业典礼、迎新晚会、考研动员、就业报告会等主题，对学院青年开展</w:t>
      </w:r>
      <w:r w:rsidR="00B10137" w:rsidRPr="00F52932">
        <w:rPr>
          <w:rFonts w:ascii="仿宋_GB2312" w:eastAsia="仿宋_GB2312" w:hAnsi="仿宋" w:hint="eastAsia"/>
          <w:sz w:val="30"/>
          <w:szCs w:val="30"/>
        </w:rPr>
        <w:t>理想信念教育、感恩教育等各类主题教育。</w:t>
      </w:r>
      <w:r w:rsidRPr="00F52932">
        <w:rPr>
          <w:rFonts w:ascii="仿宋_GB2312" w:eastAsia="仿宋_GB2312" w:hAnsi="仿宋" w:hint="eastAsia"/>
          <w:sz w:val="30"/>
          <w:szCs w:val="30"/>
        </w:rPr>
        <w:t>加强对学生思想引领。</w:t>
      </w:r>
    </w:p>
    <w:p w:rsidR="00446AB5" w:rsidRPr="00F52932" w:rsidRDefault="00655F20" w:rsidP="00F52932">
      <w:pPr>
        <w:snapToGrid w:val="0"/>
        <w:spacing w:line="580" w:lineRule="exact"/>
        <w:ind w:firstLineChars="200" w:firstLine="600"/>
        <w:rPr>
          <w:rFonts w:ascii="仿宋_GB2312" w:eastAsia="仿宋_GB2312" w:hAnsi="仿宋" w:hint="eastAsia"/>
          <w:sz w:val="30"/>
          <w:szCs w:val="30"/>
        </w:rPr>
      </w:pPr>
      <w:r w:rsidRPr="00F52932">
        <w:rPr>
          <w:rFonts w:ascii="仿宋_GB2312" w:eastAsia="仿宋_GB2312" w:hAnsi="仿宋" w:hint="eastAsia"/>
          <w:sz w:val="30"/>
          <w:szCs w:val="30"/>
        </w:rPr>
        <w:t>以活动为载体，多维度促进学风建设。</w:t>
      </w:r>
      <w:r w:rsidR="00B10137" w:rsidRPr="00F52932">
        <w:rPr>
          <w:rFonts w:ascii="仿宋_GB2312" w:eastAsia="仿宋_GB2312" w:hAnsi="仿宋" w:hint="eastAsia"/>
          <w:sz w:val="30"/>
          <w:szCs w:val="30"/>
        </w:rPr>
        <w:t>着力推荐品牌建设工程，目前学院团委在原有的校舞蹈大赛、校攀岩大赛这两大品牌赛事</w:t>
      </w:r>
      <w:r w:rsidR="00443FF9" w:rsidRPr="00F52932">
        <w:rPr>
          <w:rFonts w:ascii="仿宋_GB2312" w:eastAsia="仿宋_GB2312" w:hAnsi="仿宋" w:hint="eastAsia"/>
          <w:sz w:val="30"/>
          <w:szCs w:val="30"/>
        </w:rPr>
        <w:t>基础上，</w:t>
      </w:r>
      <w:r w:rsidR="00B10137" w:rsidRPr="00F52932">
        <w:rPr>
          <w:rFonts w:ascii="仿宋_GB2312" w:eastAsia="仿宋_GB2312" w:hAnsi="仿宋" w:hint="eastAsia"/>
          <w:sz w:val="30"/>
          <w:szCs w:val="30"/>
        </w:rPr>
        <w:t>顺利举行了由体育学院团委、体验产业学院党支部、国防体育教育协会联合承办的校首届国防体育运动会</w:t>
      </w:r>
      <w:r w:rsidR="00FE5A0D" w:rsidRPr="00F52932">
        <w:rPr>
          <w:rFonts w:ascii="仿宋_GB2312" w:eastAsia="仿宋_GB2312" w:hAnsi="仿宋" w:hint="eastAsia"/>
          <w:sz w:val="30"/>
          <w:szCs w:val="30"/>
        </w:rPr>
        <w:t>和卡巴迪“四人制”运动会，</w:t>
      </w:r>
      <w:r w:rsidR="00443FF9" w:rsidRPr="00F52932">
        <w:rPr>
          <w:rFonts w:ascii="仿宋_GB2312" w:eastAsia="仿宋_GB2312" w:hAnsi="仿宋" w:hint="eastAsia"/>
          <w:sz w:val="30"/>
          <w:szCs w:val="30"/>
        </w:rPr>
        <w:t>受到了多方媒体的争相报道</w:t>
      </w:r>
      <w:r w:rsidR="00B10137" w:rsidRPr="00F52932">
        <w:rPr>
          <w:rFonts w:ascii="仿宋_GB2312" w:eastAsia="仿宋_GB2312" w:hAnsi="仿宋" w:hint="eastAsia"/>
          <w:sz w:val="30"/>
          <w:szCs w:val="30"/>
        </w:rPr>
        <w:t>。积极组建实践团队，2021年学院共组建21支队伍参加各类实践活动，其中假日思政16个优秀项目获奖，“三下乡”中获团队奖7项和个奖1项，5支队伍在青年红色筑梦之旅赛道获奖。此外，还积极鼓励、动员各班级团支部，组建团百花志愿服务团队，参与团百花志愿服务项目</w:t>
      </w:r>
      <w:r w:rsidR="00C22A50" w:rsidRPr="00F52932">
        <w:rPr>
          <w:rFonts w:ascii="仿宋_GB2312" w:eastAsia="仿宋_GB2312" w:hAnsi="仿宋" w:hint="eastAsia"/>
          <w:sz w:val="30"/>
          <w:szCs w:val="30"/>
        </w:rPr>
        <w:t>。</w:t>
      </w:r>
      <w:r w:rsidRPr="00F52932">
        <w:rPr>
          <w:rFonts w:ascii="仿宋_GB2312" w:eastAsia="仿宋_GB2312" w:hAnsi="仿宋" w:hint="eastAsia"/>
          <w:sz w:val="30"/>
          <w:szCs w:val="30"/>
        </w:rPr>
        <w:t>开展先进集体、先进个人等各类评奖评优活动，在学院网站、院团属微信公众号上发布优秀学生事迹，树立先进典型，发挥榜样力量。</w:t>
      </w:r>
    </w:p>
    <w:p w:rsidR="00443FF9" w:rsidRPr="00F52932" w:rsidRDefault="00443FF9" w:rsidP="00F52932">
      <w:pPr>
        <w:snapToGrid w:val="0"/>
        <w:spacing w:line="580" w:lineRule="exact"/>
        <w:ind w:firstLineChars="200" w:firstLine="600"/>
        <w:rPr>
          <w:rFonts w:ascii="仿宋_GB2312" w:eastAsia="仿宋_GB2312" w:hAnsi="仿宋" w:hint="eastAsia"/>
          <w:sz w:val="30"/>
          <w:szCs w:val="30"/>
        </w:rPr>
      </w:pPr>
      <w:r w:rsidRPr="00F52932">
        <w:rPr>
          <w:rFonts w:ascii="仿宋_GB2312" w:eastAsia="仿宋_GB2312" w:hAnsi="仿宋" w:hint="eastAsia"/>
          <w:sz w:val="30"/>
          <w:szCs w:val="30"/>
        </w:rPr>
        <w:t>关心关爱学生，助力学生成长。关注学生身心健康，加强法治和安全教育，教育引导学生重视寝室卫生，遵纪守法，防范各种诈骗。开展谈心谈话，进行心理辅导，帮助困难学生完成学业。根据疫情防控要求，做好学生信息统计上报、学生居家安全教育、学生外出管理等工作。对学生工作各个微信群、QQ群、微博等建立台帐，明确管理负责人。学院就学风建设问题召开专题会议，讨论制定学风建设各项制度、方案，召开学风建设师生座谈会，汇总提交各年级关于学风建设的典型经验与做法，开展互学互促交流。</w:t>
      </w:r>
    </w:p>
    <w:p w:rsidR="001024A5" w:rsidRPr="00F52932" w:rsidRDefault="00655F20" w:rsidP="00F52932">
      <w:pPr>
        <w:spacing w:line="580" w:lineRule="exact"/>
        <w:ind w:firstLineChars="150" w:firstLine="450"/>
        <w:outlineLvl w:val="1"/>
        <w:rPr>
          <w:rFonts w:ascii="仿宋_GB2312" w:eastAsia="仿宋_GB2312" w:hAnsi="仿宋" w:hint="eastAsia"/>
          <w:sz w:val="30"/>
          <w:szCs w:val="30"/>
        </w:rPr>
      </w:pPr>
      <w:r w:rsidRPr="00F52932">
        <w:rPr>
          <w:rFonts w:ascii="仿宋_GB2312" w:eastAsia="仿宋_GB2312" w:hAnsi="仿宋" w:hint="eastAsia"/>
          <w:sz w:val="30"/>
          <w:szCs w:val="30"/>
        </w:rPr>
        <w:lastRenderedPageBreak/>
        <w:t>以规范管理为重点，</w:t>
      </w:r>
      <w:r w:rsidR="00C22A50" w:rsidRPr="00F52932">
        <w:rPr>
          <w:rFonts w:ascii="仿宋_GB2312" w:eastAsia="仿宋_GB2312" w:hAnsi="仿宋" w:hint="eastAsia"/>
          <w:sz w:val="30"/>
          <w:szCs w:val="30"/>
        </w:rPr>
        <w:t>营造良好学风</w:t>
      </w:r>
      <w:r w:rsidRPr="00F52932">
        <w:rPr>
          <w:rFonts w:ascii="仿宋_GB2312" w:eastAsia="仿宋_GB2312" w:hAnsi="仿宋" w:hint="eastAsia"/>
          <w:sz w:val="30"/>
          <w:szCs w:val="30"/>
        </w:rPr>
        <w:t>。</w:t>
      </w:r>
      <w:r w:rsidR="00C22A50" w:rsidRPr="00F52932">
        <w:rPr>
          <w:rFonts w:ascii="仿宋_GB2312" w:eastAsia="仿宋_GB2312" w:hAnsi="仿宋" w:hint="eastAsia"/>
          <w:sz w:val="30"/>
          <w:szCs w:val="30"/>
        </w:rPr>
        <w:t>认真落实班团一体化制度，各班级班长担任团支部副书记，团支部定期召开支部大会、支部委员会、团小组会，认真执行团员教育评议制度、团员年度团籍注册制度，按时缴纳团费，各团支部督促团员按时参加每月主题团日活动，每周参加“青年大学习”线上团课，认真履行团员义务。截至目前，各班级团支部完成了所有团员的信息完善工作，智慧团建系统毕业生团组织关系转接率为100%；完成全部新生的团组织关系审核接受工作；2021年共为两个批次开展团内推优工作，其中3月份共推优49名；10月份推优36名。</w:t>
      </w:r>
    </w:p>
    <w:p w:rsidR="00446AB5" w:rsidRPr="00F52932" w:rsidRDefault="00655F20" w:rsidP="00F52932">
      <w:pPr>
        <w:snapToGrid w:val="0"/>
        <w:spacing w:line="580" w:lineRule="exact"/>
        <w:ind w:firstLineChars="200" w:firstLine="600"/>
        <w:rPr>
          <w:rFonts w:ascii="仿宋_GB2312" w:eastAsia="仿宋_GB2312" w:hAnsi="仿宋" w:hint="eastAsia"/>
          <w:sz w:val="30"/>
          <w:szCs w:val="30"/>
        </w:rPr>
      </w:pPr>
      <w:r w:rsidRPr="00F52932">
        <w:rPr>
          <w:rFonts w:ascii="仿宋_GB2312" w:eastAsia="仿宋_GB2312" w:hAnsi="仿宋" w:hint="eastAsia"/>
          <w:sz w:val="30"/>
          <w:szCs w:val="30"/>
        </w:rPr>
        <w:t>积极做好就业服务与管理工作，成立了就业创业领导小组，组织线上线下招聘会，关注就业困难学生，对建档立卡学生进行就业帮扶。开展毕业生走访和用人单位回访，加强就业市场调研，及时与用人单位联系，积极开拓就业市场。鼓励、指导学生开展创业项目，本年度创业项目涉及相关学生</w:t>
      </w:r>
      <w:r w:rsidR="00777ED2" w:rsidRPr="00F52932">
        <w:rPr>
          <w:rFonts w:ascii="仿宋_GB2312" w:eastAsia="仿宋_GB2312" w:hAnsi="仿宋" w:hint="eastAsia"/>
          <w:sz w:val="30"/>
          <w:szCs w:val="30"/>
        </w:rPr>
        <w:t>5</w:t>
      </w:r>
      <w:r w:rsidRPr="00F52932">
        <w:rPr>
          <w:rFonts w:ascii="仿宋_GB2312" w:eastAsia="仿宋_GB2312" w:hAnsi="仿宋" w:hint="eastAsia"/>
          <w:sz w:val="30"/>
          <w:szCs w:val="30"/>
        </w:rPr>
        <w:t>人。关心考研学生，把温暖送到学生心中。今年的考研录取率</w:t>
      </w:r>
      <w:r w:rsidR="00777ED2" w:rsidRPr="00F52932">
        <w:rPr>
          <w:rFonts w:ascii="仿宋_GB2312" w:eastAsia="仿宋_GB2312" w:hAnsi="仿宋" w:hint="eastAsia"/>
          <w:sz w:val="30"/>
          <w:szCs w:val="30"/>
        </w:rPr>
        <w:t>为</w:t>
      </w:r>
      <w:r w:rsidRPr="00F52932">
        <w:rPr>
          <w:rFonts w:ascii="仿宋_GB2312" w:eastAsia="仿宋_GB2312" w:hAnsi="仿宋" w:hint="eastAsia"/>
          <w:sz w:val="30"/>
          <w:szCs w:val="30"/>
        </w:rPr>
        <w:t>2</w:t>
      </w:r>
      <w:r w:rsidR="00777ED2" w:rsidRPr="00F52932">
        <w:rPr>
          <w:rFonts w:ascii="仿宋_GB2312" w:eastAsia="仿宋_GB2312" w:hAnsi="仿宋" w:hint="eastAsia"/>
          <w:sz w:val="30"/>
          <w:szCs w:val="30"/>
        </w:rPr>
        <w:t>1.7</w:t>
      </w:r>
      <w:r w:rsidRPr="00F52932">
        <w:rPr>
          <w:rFonts w:ascii="仿宋_GB2312" w:eastAsia="仿宋_GB2312" w:hAnsi="仿宋" w:hint="eastAsia"/>
          <w:sz w:val="30"/>
          <w:szCs w:val="30"/>
        </w:rPr>
        <w:t>%，</w:t>
      </w:r>
      <w:r w:rsidR="00777ED2" w:rsidRPr="00F52932">
        <w:rPr>
          <w:rFonts w:ascii="仿宋_GB2312" w:eastAsia="仿宋_GB2312" w:hAnsi="仿宋" w:hint="eastAsia"/>
          <w:sz w:val="30"/>
          <w:szCs w:val="30"/>
        </w:rPr>
        <w:t>初次</w:t>
      </w:r>
      <w:r w:rsidRPr="00F52932">
        <w:rPr>
          <w:rFonts w:ascii="仿宋_GB2312" w:eastAsia="仿宋_GB2312" w:hAnsi="仿宋" w:hint="eastAsia"/>
          <w:sz w:val="30"/>
          <w:szCs w:val="30"/>
        </w:rPr>
        <w:t>就业率达到9</w:t>
      </w:r>
      <w:r w:rsidR="00777ED2" w:rsidRPr="00F52932">
        <w:rPr>
          <w:rFonts w:ascii="仿宋_GB2312" w:eastAsia="仿宋_GB2312" w:hAnsi="仿宋" w:hint="eastAsia"/>
          <w:sz w:val="30"/>
          <w:szCs w:val="30"/>
        </w:rPr>
        <w:t>8</w:t>
      </w:r>
      <w:r w:rsidRPr="00F52932">
        <w:rPr>
          <w:rFonts w:ascii="仿宋_GB2312" w:eastAsia="仿宋_GB2312" w:hAnsi="仿宋" w:hint="eastAsia"/>
          <w:sz w:val="30"/>
          <w:szCs w:val="30"/>
        </w:rPr>
        <w:t>%。</w:t>
      </w:r>
    </w:p>
    <w:p w:rsidR="00393EF6" w:rsidRPr="00F52932" w:rsidRDefault="00EC7D7F" w:rsidP="00F52932">
      <w:pPr>
        <w:snapToGrid w:val="0"/>
        <w:spacing w:line="580" w:lineRule="exact"/>
        <w:ind w:left="482"/>
        <w:rPr>
          <w:rFonts w:ascii="仿宋_GB2312" w:eastAsia="仿宋_GB2312" w:hAnsi="仿宋" w:hint="eastAsia"/>
          <w:b/>
          <w:bCs/>
          <w:sz w:val="30"/>
          <w:szCs w:val="30"/>
        </w:rPr>
      </w:pPr>
      <w:r w:rsidRPr="00F52932">
        <w:rPr>
          <w:rFonts w:ascii="仿宋_GB2312" w:eastAsia="仿宋_GB2312" w:hAnsi="仿宋" w:hint="eastAsia"/>
          <w:b/>
          <w:bCs/>
          <w:sz w:val="30"/>
          <w:szCs w:val="30"/>
        </w:rPr>
        <w:t>七</w:t>
      </w:r>
      <w:r w:rsidR="00393EF6" w:rsidRPr="00F52932">
        <w:rPr>
          <w:rFonts w:ascii="仿宋_GB2312" w:eastAsia="仿宋_GB2312" w:hAnsi="仿宋" w:hint="eastAsia"/>
          <w:b/>
          <w:bCs/>
          <w:sz w:val="30"/>
          <w:szCs w:val="30"/>
        </w:rPr>
        <w:t>、疫情形势下，各运动队成绩斐然</w:t>
      </w:r>
    </w:p>
    <w:p w:rsidR="000C78A7" w:rsidRPr="00F52932" w:rsidRDefault="00393EF6" w:rsidP="00F52932">
      <w:pPr>
        <w:spacing w:line="580" w:lineRule="exact"/>
        <w:ind w:firstLineChars="200" w:firstLine="600"/>
        <w:rPr>
          <w:rFonts w:ascii="仿宋_GB2312" w:eastAsia="仿宋_GB2312" w:hAnsi="仿宋" w:hint="eastAsia"/>
          <w:bCs/>
          <w:sz w:val="30"/>
          <w:szCs w:val="30"/>
        </w:rPr>
      </w:pPr>
      <w:r w:rsidRPr="00F52932">
        <w:rPr>
          <w:rFonts w:ascii="仿宋_GB2312" w:eastAsia="仿宋_GB2312" w:hAnsi="仿宋" w:hint="eastAsia"/>
          <w:bCs/>
          <w:sz w:val="30"/>
          <w:szCs w:val="30"/>
        </w:rPr>
        <w:t>疫情</w:t>
      </w:r>
      <w:r w:rsidR="004717D2" w:rsidRPr="00F52932">
        <w:rPr>
          <w:rFonts w:ascii="仿宋_GB2312" w:eastAsia="仿宋_GB2312" w:hAnsi="仿宋" w:hint="eastAsia"/>
          <w:bCs/>
          <w:sz w:val="30"/>
          <w:szCs w:val="30"/>
        </w:rPr>
        <w:t>形势下，各训练队有条不紊地开展训练工作，在参加的各级各类比赛中成绩突出，</w:t>
      </w:r>
      <w:r w:rsidR="00036192" w:rsidRPr="00F52932">
        <w:rPr>
          <w:rFonts w:ascii="仿宋_GB2312" w:eastAsia="仿宋_GB2312" w:hAnsi="仿宋" w:hint="eastAsia"/>
          <w:bCs/>
          <w:sz w:val="30"/>
          <w:szCs w:val="30"/>
        </w:rPr>
        <w:t>我校篮球队在芜湖市第十四届运动会高校组篮球比赛中获男篮冠军，女篮季军；我校</w:t>
      </w:r>
      <w:r w:rsidR="00530B6C" w:rsidRPr="00F52932">
        <w:rPr>
          <w:rFonts w:ascii="仿宋_GB2312" w:eastAsia="仿宋_GB2312" w:hAnsi="仿宋" w:hint="eastAsia"/>
          <w:bCs/>
          <w:sz w:val="30"/>
          <w:szCs w:val="30"/>
        </w:rPr>
        <w:t>足球队</w:t>
      </w:r>
      <w:r w:rsidR="00B07377" w:rsidRPr="00F52932">
        <w:rPr>
          <w:rFonts w:ascii="仿宋_GB2312" w:eastAsia="仿宋_GB2312" w:hAnsi="仿宋" w:hint="eastAsia"/>
          <w:bCs/>
          <w:sz w:val="30"/>
          <w:szCs w:val="30"/>
        </w:rPr>
        <w:t>在市运会上获</w:t>
      </w:r>
      <w:r w:rsidR="00530B6C" w:rsidRPr="00F52932">
        <w:rPr>
          <w:rFonts w:ascii="仿宋_GB2312" w:eastAsia="仿宋_GB2312" w:hAnsi="仿宋" w:hint="eastAsia"/>
          <w:bCs/>
          <w:sz w:val="30"/>
          <w:szCs w:val="30"/>
        </w:rPr>
        <w:t>女足</w:t>
      </w:r>
      <w:r w:rsidR="00036192" w:rsidRPr="00F52932">
        <w:rPr>
          <w:rFonts w:ascii="仿宋_GB2312" w:eastAsia="仿宋_GB2312" w:hAnsi="仿宋" w:hint="eastAsia"/>
          <w:bCs/>
          <w:sz w:val="30"/>
          <w:szCs w:val="30"/>
        </w:rPr>
        <w:t>冠军；</w:t>
      </w:r>
      <w:r w:rsidR="005B41D0" w:rsidRPr="00F52932">
        <w:rPr>
          <w:rFonts w:ascii="仿宋_GB2312" w:eastAsia="仿宋_GB2312" w:hAnsi="仿宋" w:hint="eastAsia"/>
          <w:bCs/>
          <w:sz w:val="30"/>
          <w:szCs w:val="30"/>
        </w:rPr>
        <w:t>我</w:t>
      </w:r>
      <w:r w:rsidR="004510EF" w:rsidRPr="00F52932">
        <w:rPr>
          <w:rFonts w:ascii="仿宋_GB2312" w:eastAsia="仿宋_GB2312" w:hAnsi="仿宋" w:hint="eastAsia"/>
          <w:bCs/>
          <w:sz w:val="30"/>
          <w:szCs w:val="30"/>
        </w:rPr>
        <w:t>校</w:t>
      </w:r>
      <w:r w:rsidR="005B41D0" w:rsidRPr="00F52932">
        <w:rPr>
          <w:rFonts w:ascii="仿宋_GB2312" w:eastAsia="仿宋_GB2312" w:hAnsi="仿宋" w:hint="eastAsia"/>
          <w:bCs/>
          <w:sz w:val="30"/>
          <w:szCs w:val="30"/>
        </w:rPr>
        <w:t>田径队</w:t>
      </w:r>
      <w:r w:rsidR="004510EF" w:rsidRPr="00F52932">
        <w:rPr>
          <w:rFonts w:ascii="仿宋_GB2312" w:eastAsia="仿宋_GB2312" w:hAnsi="仿宋" w:hint="eastAsia"/>
          <w:bCs/>
          <w:sz w:val="30"/>
          <w:szCs w:val="30"/>
        </w:rPr>
        <w:t>在市运会上</w:t>
      </w:r>
      <w:r w:rsidR="005B41D0" w:rsidRPr="00F52932">
        <w:rPr>
          <w:rFonts w:ascii="仿宋_GB2312" w:eastAsia="仿宋_GB2312" w:hAnsi="仿宋" w:hint="eastAsia"/>
          <w:bCs/>
          <w:sz w:val="30"/>
          <w:szCs w:val="30"/>
        </w:rPr>
        <w:t>高校男子组异程接力</w:t>
      </w:r>
      <w:r w:rsidR="00085154" w:rsidRPr="00F52932">
        <w:rPr>
          <w:rFonts w:ascii="仿宋_GB2312" w:eastAsia="仿宋_GB2312" w:hAnsi="仿宋" w:hint="eastAsia"/>
          <w:bCs/>
          <w:sz w:val="30"/>
          <w:szCs w:val="30"/>
        </w:rPr>
        <w:t>获得</w:t>
      </w:r>
      <w:r w:rsidR="005B41D0" w:rsidRPr="00F52932">
        <w:rPr>
          <w:rFonts w:ascii="仿宋_GB2312" w:eastAsia="仿宋_GB2312" w:hAnsi="仿宋" w:hint="eastAsia"/>
          <w:bCs/>
          <w:sz w:val="30"/>
          <w:szCs w:val="30"/>
        </w:rPr>
        <w:t>冠</w:t>
      </w:r>
      <w:r w:rsidR="00085154" w:rsidRPr="00F52932">
        <w:rPr>
          <w:rFonts w:ascii="仿宋_GB2312" w:eastAsia="仿宋_GB2312" w:hAnsi="仿宋" w:hint="eastAsia"/>
          <w:bCs/>
          <w:sz w:val="30"/>
          <w:szCs w:val="30"/>
        </w:rPr>
        <w:t>军</w:t>
      </w:r>
      <w:r w:rsidR="004510EF" w:rsidRPr="00F52932">
        <w:rPr>
          <w:rFonts w:ascii="仿宋_GB2312" w:eastAsia="仿宋_GB2312" w:hAnsi="仿宋" w:hint="eastAsia"/>
          <w:bCs/>
          <w:sz w:val="30"/>
          <w:szCs w:val="30"/>
        </w:rPr>
        <w:t>并刷新</w:t>
      </w:r>
      <w:r w:rsidR="005B41D0" w:rsidRPr="00F52932">
        <w:rPr>
          <w:rFonts w:ascii="仿宋_GB2312" w:eastAsia="仿宋_GB2312" w:hAnsi="仿宋" w:hint="eastAsia"/>
          <w:bCs/>
          <w:sz w:val="30"/>
          <w:szCs w:val="30"/>
        </w:rPr>
        <w:t>芜湖</w:t>
      </w:r>
      <w:r w:rsidR="002A6FB9" w:rsidRPr="00F52932">
        <w:rPr>
          <w:rFonts w:ascii="仿宋_GB2312" w:eastAsia="仿宋_GB2312" w:hAnsi="仿宋" w:hint="eastAsia"/>
          <w:bCs/>
          <w:sz w:val="30"/>
          <w:szCs w:val="30"/>
        </w:rPr>
        <w:t>市记录</w:t>
      </w:r>
      <w:r w:rsidR="005B41D0" w:rsidRPr="00F52932">
        <w:rPr>
          <w:rFonts w:ascii="仿宋_GB2312" w:eastAsia="仿宋_GB2312" w:hAnsi="仿宋" w:hint="eastAsia"/>
          <w:bCs/>
          <w:sz w:val="30"/>
          <w:szCs w:val="30"/>
        </w:rPr>
        <w:t>，总分位列高校组第三名</w:t>
      </w:r>
      <w:r w:rsidR="004510EF" w:rsidRPr="00F52932">
        <w:rPr>
          <w:rFonts w:ascii="仿宋_GB2312" w:eastAsia="仿宋_GB2312" w:hAnsi="仿宋" w:hint="eastAsia"/>
          <w:bCs/>
          <w:sz w:val="30"/>
          <w:szCs w:val="30"/>
        </w:rPr>
        <w:t>；</w:t>
      </w:r>
      <w:r w:rsidR="00036192" w:rsidRPr="00F52932">
        <w:rPr>
          <w:rFonts w:ascii="仿宋_GB2312" w:eastAsia="仿宋_GB2312" w:hAnsi="仿宋" w:hint="eastAsia"/>
          <w:bCs/>
          <w:sz w:val="30"/>
          <w:szCs w:val="30"/>
        </w:rPr>
        <w:t>我校舞蹈队</w:t>
      </w:r>
      <w:r w:rsidR="00C41F2D" w:rsidRPr="00F52932">
        <w:rPr>
          <w:rFonts w:ascii="仿宋_GB2312" w:eastAsia="仿宋_GB2312" w:hAnsi="仿宋" w:hint="eastAsia"/>
          <w:bCs/>
          <w:sz w:val="30"/>
          <w:szCs w:val="30"/>
        </w:rPr>
        <w:t>在</w:t>
      </w:r>
      <w:r w:rsidR="00036192" w:rsidRPr="00F52932">
        <w:rPr>
          <w:rFonts w:ascii="仿宋_GB2312" w:eastAsia="仿宋_GB2312" w:hAnsi="仿宋" w:hint="eastAsia"/>
          <w:bCs/>
          <w:sz w:val="30"/>
          <w:szCs w:val="30"/>
        </w:rPr>
        <w:t>“2021年舞动中国梦国标舞（体育舞蹈）全国公开赛（芜湖站）国标舞最强舞者精英争霸赛”获得一等奖14个、二等奖4个、</w:t>
      </w:r>
      <w:r w:rsidR="00036192" w:rsidRPr="00F52932">
        <w:rPr>
          <w:rFonts w:ascii="仿宋_GB2312" w:eastAsia="仿宋_GB2312" w:hAnsi="仿宋" w:hint="eastAsia"/>
          <w:bCs/>
          <w:sz w:val="30"/>
          <w:szCs w:val="30"/>
        </w:rPr>
        <w:lastRenderedPageBreak/>
        <w:t>三等奖11个</w:t>
      </w:r>
      <w:r w:rsidR="00C41F2D" w:rsidRPr="00F52932">
        <w:rPr>
          <w:rFonts w:ascii="仿宋_GB2312" w:eastAsia="仿宋_GB2312" w:hAnsi="仿宋" w:hint="eastAsia"/>
          <w:bCs/>
          <w:sz w:val="30"/>
          <w:szCs w:val="30"/>
        </w:rPr>
        <w:t>。</w:t>
      </w:r>
    </w:p>
    <w:p w:rsidR="000C78A7" w:rsidRPr="00F52932" w:rsidRDefault="00EC7D7F" w:rsidP="00F52932">
      <w:pPr>
        <w:snapToGrid w:val="0"/>
        <w:spacing w:line="580" w:lineRule="exact"/>
        <w:ind w:left="482"/>
        <w:rPr>
          <w:rFonts w:ascii="仿宋_GB2312" w:eastAsia="仿宋_GB2312" w:hAnsi="仿宋" w:hint="eastAsia"/>
          <w:b/>
          <w:bCs/>
          <w:sz w:val="30"/>
          <w:szCs w:val="30"/>
        </w:rPr>
      </w:pPr>
      <w:r w:rsidRPr="00F52932">
        <w:rPr>
          <w:rFonts w:ascii="仿宋_GB2312" w:eastAsia="仿宋_GB2312" w:hAnsi="仿宋" w:hint="eastAsia"/>
          <w:b/>
          <w:bCs/>
          <w:sz w:val="30"/>
          <w:szCs w:val="30"/>
        </w:rPr>
        <w:t>八</w:t>
      </w:r>
      <w:r w:rsidR="000C78A7" w:rsidRPr="00F52932">
        <w:rPr>
          <w:rFonts w:ascii="仿宋_GB2312" w:eastAsia="仿宋_GB2312" w:hAnsi="仿宋" w:hint="eastAsia"/>
          <w:b/>
          <w:bCs/>
          <w:sz w:val="30"/>
          <w:szCs w:val="30"/>
        </w:rPr>
        <w:t>、综合管理和保障工作</w:t>
      </w:r>
    </w:p>
    <w:p w:rsidR="000C78A7" w:rsidRPr="00F52932" w:rsidRDefault="000C78A7" w:rsidP="00F52932">
      <w:pPr>
        <w:snapToGrid w:val="0"/>
        <w:spacing w:line="580" w:lineRule="exact"/>
        <w:ind w:firstLineChars="200" w:firstLine="600"/>
        <w:rPr>
          <w:rFonts w:ascii="仿宋_GB2312" w:eastAsia="仿宋_GB2312" w:hAnsi="仿宋" w:hint="eastAsia"/>
          <w:sz w:val="30"/>
          <w:szCs w:val="30"/>
        </w:rPr>
      </w:pPr>
      <w:r w:rsidRPr="00F52932">
        <w:rPr>
          <w:rFonts w:ascii="仿宋_GB2312" w:eastAsia="仿宋_GB2312" w:hAnsi="仿宋" w:hint="eastAsia"/>
          <w:sz w:val="30"/>
          <w:szCs w:val="30"/>
        </w:rPr>
        <w:t>严肃工作纪律，严格工作制度，规范工作程序，推进学院治理体系和治理能力现代化。重要事项决策履行民主程序，充分发挥学院教授委员会、教学督导组和工会委员会的作用，学院全年工作稳定有序开展。</w:t>
      </w:r>
    </w:p>
    <w:p w:rsidR="00393EF6" w:rsidRPr="00F52932" w:rsidRDefault="000C78A7" w:rsidP="00F52932">
      <w:pPr>
        <w:snapToGrid w:val="0"/>
        <w:spacing w:line="580" w:lineRule="exact"/>
        <w:ind w:firstLineChars="200" w:firstLine="600"/>
        <w:rPr>
          <w:rFonts w:ascii="仿宋_GB2312" w:eastAsia="仿宋_GB2312" w:hAnsi="仿宋" w:hint="eastAsia"/>
          <w:bCs/>
          <w:sz w:val="30"/>
          <w:szCs w:val="30"/>
        </w:rPr>
      </w:pPr>
      <w:r w:rsidRPr="00F52932">
        <w:rPr>
          <w:rFonts w:ascii="仿宋_GB2312" w:eastAsia="仿宋_GB2312" w:hAnsi="仿宋" w:hint="eastAsia"/>
          <w:sz w:val="30"/>
          <w:szCs w:val="30"/>
        </w:rPr>
        <w:t>加强制度建设，制定和完善《关于印发《体育学院职称评审评分参考》的通知》、《关于调整体育学院就业创业工作领导小组的通知》等数规章制度，着力提升学院教学、管理、科研等方面的管理水平。</w:t>
      </w:r>
    </w:p>
    <w:p w:rsidR="001C2650" w:rsidRPr="00F52932" w:rsidRDefault="00EC7D7F" w:rsidP="00F52932">
      <w:pPr>
        <w:snapToGrid w:val="0"/>
        <w:spacing w:line="580" w:lineRule="exact"/>
        <w:ind w:firstLineChars="200" w:firstLine="602"/>
        <w:rPr>
          <w:rFonts w:ascii="仿宋_GB2312" w:eastAsia="仿宋_GB2312" w:hAnsi="仿宋" w:hint="eastAsia"/>
          <w:b/>
          <w:bCs/>
          <w:sz w:val="30"/>
          <w:szCs w:val="30"/>
        </w:rPr>
      </w:pPr>
      <w:r w:rsidRPr="00F52932">
        <w:rPr>
          <w:rFonts w:ascii="仿宋_GB2312" w:eastAsia="仿宋_GB2312" w:hAnsi="仿宋" w:hint="eastAsia"/>
          <w:b/>
          <w:bCs/>
          <w:sz w:val="30"/>
          <w:szCs w:val="30"/>
        </w:rPr>
        <w:t>九</w:t>
      </w:r>
      <w:r w:rsidR="001C2650" w:rsidRPr="00F52932">
        <w:rPr>
          <w:rFonts w:ascii="仿宋_GB2312" w:eastAsia="仿宋_GB2312" w:hAnsi="仿宋" w:hint="eastAsia"/>
          <w:b/>
          <w:bCs/>
          <w:sz w:val="30"/>
          <w:szCs w:val="30"/>
        </w:rPr>
        <w:t>、体验产业学院克服疫情积极拓展各项工作</w:t>
      </w:r>
    </w:p>
    <w:p w:rsidR="00602762" w:rsidRPr="00F52932" w:rsidRDefault="00602762" w:rsidP="00F52932">
      <w:pPr>
        <w:spacing w:line="580" w:lineRule="exact"/>
        <w:ind w:firstLineChars="200" w:firstLine="600"/>
        <w:rPr>
          <w:rFonts w:ascii="仿宋_GB2312" w:eastAsia="仿宋_GB2312" w:hAnsi="仿宋" w:hint="eastAsia"/>
          <w:bCs/>
          <w:sz w:val="30"/>
          <w:szCs w:val="30"/>
        </w:rPr>
      </w:pPr>
      <w:r w:rsidRPr="00F52932">
        <w:rPr>
          <w:rFonts w:ascii="仿宋_GB2312" w:eastAsia="仿宋_GB2312" w:hAnsi="仿宋" w:hint="eastAsia"/>
          <w:bCs/>
          <w:sz w:val="30"/>
          <w:szCs w:val="30"/>
        </w:rPr>
        <w:t>新增添卡巴迪运动特色营地建设</w:t>
      </w:r>
      <w:r w:rsidR="00B41077" w:rsidRPr="00F52932">
        <w:rPr>
          <w:rFonts w:ascii="仿宋_GB2312" w:eastAsia="仿宋_GB2312" w:hAnsi="仿宋" w:hint="eastAsia"/>
          <w:bCs/>
          <w:sz w:val="30"/>
          <w:szCs w:val="30"/>
        </w:rPr>
        <w:t>和</w:t>
      </w:r>
      <w:r w:rsidRPr="00F52932">
        <w:rPr>
          <w:rFonts w:ascii="仿宋_GB2312" w:eastAsia="仿宋_GB2312" w:hAnsi="仿宋" w:hint="eastAsia"/>
          <w:bCs/>
          <w:sz w:val="30"/>
          <w:szCs w:val="30"/>
        </w:rPr>
        <w:t>卡巴迪运动产业展厅建设；我校成为全国卡巴迪运动裁判最多的高校（共7人）</w:t>
      </w:r>
      <w:r w:rsidR="00B41077" w:rsidRPr="00F52932">
        <w:rPr>
          <w:rFonts w:ascii="仿宋_GB2312" w:eastAsia="仿宋_GB2312" w:hAnsi="仿宋" w:hint="eastAsia"/>
          <w:bCs/>
          <w:sz w:val="30"/>
          <w:szCs w:val="30"/>
        </w:rPr>
        <w:t>，</w:t>
      </w:r>
      <w:r w:rsidRPr="00F52932">
        <w:rPr>
          <w:rFonts w:ascii="仿宋_GB2312" w:eastAsia="仿宋_GB2312" w:hAnsi="仿宋" w:hint="eastAsia"/>
          <w:bCs/>
          <w:sz w:val="30"/>
          <w:szCs w:val="30"/>
        </w:rPr>
        <w:t>（其中薛保红荣获卡巴迪运动讲师资格和国际一级裁判员，李品仙、赵德勋、束一鸣、杨禹靖（研究生）、陈春（研究生）、刘启明（研究生）获得国家一级裁判员</w:t>
      </w:r>
      <w:r w:rsidR="00EC5EC6" w:rsidRPr="00F52932">
        <w:rPr>
          <w:rFonts w:ascii="仿宋_GB2312" w:eastAsia="仿宋_GB2312" w:hAnsi="仿宋" w:hint="eastAsia"/>
          <w:bCs/>
          <w:sz w:val="30"/>
          <w:szCs w:val="30"/>
        </w:rPr>
        <w:t>）</w:t>
      </w:r>
      <w:r w:rsidRPr="00F52932">
        <w:rPr>
          <w:rFonts w:ascii="仿宋_GB2312" w:eastAsia="仿宋_GB2312" w:hAnsi="仿宋" w:hint="eastAsia"/>
          <w:bCs/>
          <w:sz w:val="30"/>
          <w:szCs w:val="30"/>
        </w:rPr>
        <w:t>。我</w:t>
      </w:r>
      <w:r w:rsidR="000136B7" w:rsidRPr="00F52932">
        <w:rPr>
          <w:rFonts w:ascii="仿宋_GB2312" w:eastAsia="仿宋_GB2312" w:hAnsi="仿宋" w:hint="eastAsia"/>
          <w:bCs/>
          <w:sz w:val="30"/>
          <w:szCs w:val="30"/>
        </w:rPr>
        <w:t>校</w:t>
      </w:r>
      <w:r w:rsidRPr="00F52932">
        <w:rPr>
          <w:rFonts w:ascii="仿宋_GB2312" w:eastAsia="仿宋_GB2312" w:hAnsi="仿宋" w:hint="eastAsia"/>
          <w:bCs/>
          <w:sz w:val="30"/>
          <w:szCs w:val="30"/>
        </w:rPr>
        <w:t>获得国家级卡巴迪运动文化和产业研究中心、国家级卡巴迪运动教学训练研究中心、国家级卡巴迪运动特色营地、国家级卡巴迪运动特色学校。</w:t>
      </w:r>
    </w:p>
    <w:p w:rsidR="00602762" w:rsidRPr="00F52932" w:rsidRDefault="00B41077" w:rsidP="00F52932">
      <w:pPr>
        <w:spacing w:line="580" w:lineRule="exact"/>
        <w:ind w:firstLineChars="200" w:firstLine="600"/>
        <w:rPr>
          <w:rFonts w:ascii="仿宋_GB2312" w:eastAsia="仿宋_GB2312" w:hAnsi="仿宋" w:hint="eastAsia"/>
          <w:bCs/>
          <w:sz w:val="30"/>
          <w:szCs w:val="30"/>
        </w:rPr>
      </w:pPr>
      <w:r w:rsidRPr="00F52932">
        <w:rPr>
          <w:rFonts w:ascii="仿宋_GB2312" w:eastAsia="仿宋_GB2312" w:hAnsi="仿宋" w:hint="eastAsia"/>
          <w:bCs/>
          <w:sz w:val="30"/>
          <w:szCs w:val="30"/>
        </w:rPr>
        <w:t>克服疫情，继续拓展科研工作</w:t>
      </w:r>
      <w:r w:rsidR="00C22EA0" w:rsidRPr="00F52932">
        <w:rPr>
          <w:rFonts w:ascii="仿宋_GB2312" w:eastAsia="仿宋_GB2312" w:hAnsi="仿宋" w:hint="eastAsia"/>
          <w:bCs/>
          <w:sz w:val="30"/>
          <w:szCs w:val="30"/>
        </w:rPr>
        <w:t>。获批安徽省教育科学研究项目、省级示范课程、省教研项目各一项；主持安徽工程大学引进人才科研启动基金项目“健康中国”背景下芜湖市高校硕士研究生体力活动研究”</w:t>
      </w:r>
      <w:r w:rsidR="00707CCF" w:rsidRPr="00F52932">
        <w:rPr>
          <w:rFonts w:ascii="仿宋_GB2312" w:eastAsia="仿宋_GB2312" w:hAnsi="仿宋" w:hint="eastAsia"/>
          <w:bCs/>
          <w:sz w:val="30"/>
          <w:szCs w:val="30"/>
        </w:rPr>
        <w:t>、</w:t>
      </w:r>
      <w:r w:rsidR="00EC5EC6" w:rsidRPr="00F52932">
        <w:rPr>
          <w:rFonts w:ascii="仿宋_GB2312" w:eastAsia="仿宋_GB2312" w:hAnsi="仿宋" w:hint="eastAsia"/>
          <w:bCs/>
          <w:sz w:val="30"/>
          <w:szCs w:val="30"/>
        </w:rPr>
        <w:t>2021年校级教学研究项目“体验教育培养新文科专业应用型人才实证研究”</w:t>
      </w:r>
      <w:r w:rsidR="00122198" w:rsidRPr="00F52932">
        <w:rPr>
          <w:rFonts w:ascii="仿宋_GB2312" w:eastAsia="仿宋_GB2312" w:hAnsi="仿宋" w:hint="eastAsia"/>
          <w:bCs/>
          <w:sz w:val="30"/>
          <w:szCs w:val="30"/>
        </w:rPr>
        <w:t>、</w:t>
      </w:r>
      <w:r w:rsidR="00EC5EC6" w:rsidRPr="00F52932">
        <w:rPr>
          <w:rFonts w:ascii="仿宋_GB2312" w:eastAsia="仿宋_GB2312" w:hAnsi="仿宋" w:hint="eastAsia"/>
          <w:bCs/>
          <w:sz w:val="30"/>
          <w:szCs w:val="30"/>
        </w:rPr>
        <w:t>体验教育融入新文科专业实践育人能力提升策略研究和体验教育在高校实践育人中的路径探</w:t>
      </w:r>
      <w:r w:rsidR="00EC5EC6" w:rsidRPr="00F52932">
        <w:rPr>
          <w:rFonts w:ascii="仿宋_GB2312" w:eastAsia="仿宋_GB2312" w:hAnsi="仿宋" w:hint="eastAsia"/>
          <w:bCs/>
          <w:sz w:val="30"/>
          <w:szCs w:val="30"/>
        </w:rPr>
        <w:lastRenderedPageBreak/>
        <w:t>究各1项</w:t>
      </w:r>
      <w:r w:rsidR="00122198" w:rsidRPr="00F52932">
        <w:rPr>
          <w:rFonts w:ascii="仿宋_GB2312" w:eastAsia="仿宋_GB2312" w:hAnsi="仿宋" w:hint="eastAsia"/>
          <w:bCs/>
          <w:sz w:val="30"/>
          <w:szCs w:val="30"/>
        </w:rPr>
        <w:t>，主持</w:t>
      </w:r>
      <w:r w:rsidR="00C22EA0" w:rsidRPr="00F52932">
        <w:rPr>
          <w:rFonts w:ascii="仿宋_GB2312" w:eastAsia="仿宋_GB2312" w:hAnsi="仿宋" w:hint="eastAsia"/>
          <w:bCs/>
          <w:sz w:val="30"/>
          <w:szCs w:val="30"/>
        </w:rPr>
        <w:t>横向课题“中共芜湖市委党校青年干部素质能力提升咨询”项目</w:t>
      </w:r>
      <w:r w:rsidR="0085177C" w:rsidRPr="00F52932">
        <w:rPr>
          <w:rFonts w:ascii="仿宋_GB2312" w:eastAsia="仿宋_GB2312" w:hAnsi="仿宋" w:hint="eastAsia"/>
          <w:bCs/>
          <w:sz w:val="30"/>
          <w:szCs w:val="30"/>
        </w:rPr>
        <w:t>1项</w:t>
      </w:r>
      <w:r w:rsidR="00EC5EC6" w:rsidRPr="00F52932">
        <w:rPr>
          <w:rFonts w:ascii="仿宋_GB2312" w:eastAsia="仿宋_GB2312" w:hAnsi="仿宋" w:hint="eastAsia"/>
          <w:bCs/>
          <w:sz w:val="30"/>
          <w:szCs w:val="30"/>
        </w:rPr>
        <w:t>。</w:t>
      </w:r>
    </w:p>
    <w:p w:rsidR="00446AB5" w:rsidRPr="00F52932" w:rsidRDefault="00655F20" w:rsidP="00F52932">
      <w:pPr>
        <w:snapToGrid w:val="0"/>
        <w:spacing w:line="580" w:lineRule="exact"/>
        <w:ind w:firstLineChars="200" w:firstLine="600"/>
        <w:rPr>
          <w:rFonts w:ascii="仿宋_GB2312" w:eastAsia="仿宋_GB2312" w:hAnsi="仿宋" w:hint="eastAsia"/>
          <w:sz w:val="30"/>
          <w:szCs w:val="30"/>
        </w:rPr>
      </w:pPr>
      <w:r w:rsidRPr="00F52932">
        <w:rPr>
          <w:rFonts w:ascii="仿宋_GB2312" w:eastAsia="仿宋_GB2312" w:hAnsi="仿宋" w:hint="eastAsia"/>
          <w:sz w:val="30"/>
          <w:szCs w:val="30"/>
        </w:rPr>
        <w:t>202</w:t>
      </w:r>
      <w:r w:rsidR="00C76D7B" w:rsidRPr="00F52932">
        <w:rPr>
          <w:rFonts w:ascii="仿宋_GB2312" w:eastAsia="仿宋_GB2312" w:hAnsi="仿宋" w:hint="eastAsia"/>
          <w:sz w:val="30"/>
          <w:szCs w:val="30"/>
        </w:rPr>
        <w:t>1</w:t>
      </w:r>
      <w:r w:rsidRPr="00F52932">
        <w:rPr>
          <w:rFonts w:ascii="仿宋_GB2312" w:eastAsia="仿宋_GB2312" w:hAnsi="仿宋" w:hint="eastAsia"/>
          <w:sz w:val="30"/>
          <w:szCs w:val="30"/>
        </w:rPr>
        <w:t>年，在学</w:t>
      </w:r>
      <w:r w:rsidR="00893FBB" w:rsidRPr="00F52932">
        <w:rPr>
          <w:rFonts w:ascii="仿宋_GB2312" w:eastAsia="仿宋_GB2312" w:hAnsi="仿宋" w:hint="eastAsia"/>
          <w:sz w:val="30"/>
          <w:szCs w:val="30"/>
        </w:rPr>
        <w:t>院</w:t>
      </w:r>
      <w:r w:rsidR="006B7E8A" w:rsidRPr="00F52932">
        <w:rPr>
          <w:rFonts w:ascii="仿宋_GB2312" w:eastAsia="仿宋_GB2312" w:hAnsi="仿宋" w:hint="eastAsia"/>
          <w:sz w:val="30"/>
          <w:szCs w:val="30"/>
        </w:rPr>
        <w:t>党总支</w:t>
      </w:r>
      <w:r w:rsidRPr="00F52932">
        <w:rPr>
          <w:rFonts w:ascii="仿宋_GB2312" w:eastAsia="仿宋_GB2312" w:hAnsi="仿宋" w:hint="eastAsia"/>
          <w:sz w:val="30"/>
          <w:szCs w:val="30"/>
        </w:rPr>
        <w:t>和行政的正确领导和大力支持下，学院的各项事业得到较好发展。</w:t>
      </w:r>
      <w:r w:rsidR="00893FBB" w:rsidRPr="00F52932">
        <w:rPr>
          <w:rFonts w:ascii="仿宋_GB2312" w:eastAsia="仿宋_GB2312" w:hAnsi="仿宋" w:hint="eastAsia"/>
          <w:sz w:val="30"/>
          <w:szCs w:val="30"/>
        </w:rPr>
        <w:t>2022年</w:t>
      </w:r>
      <w:r w:rsidRPr="00F52932">
        <w:rPr>
          <w:rFonts w:ascii="仿宋_GB2312" w:eastAsia="仿宋_GB2312" w:hAnsi="仿宋" w:hint="eastAsia"/>
          <w:sz w:val="30"/>
          <w:szCs w:val="30"/>
        </w:rPr>
        <w:t>全院上下将坚持以习近平新时代中国特色社会主义思想为指导，贯彻落实党的教育方针，落实立德树人根本任务，大力推进教育教学改革、着力提高人才培养质量，力争实现科研和社会服务工作取得新突破，确保学院发展关键指标高质量完成，全面推进学院高质量发展！</w:t>
      </w:r>
    </w:p>
    <w:p w:rsidR="002D3DB4" w:rsidRDefault="002D3DB4" w:rsidP="00D83992">
      <w:pPr>
        <w:snapToGrid w:val="0"/>
        <w:spacing w:line="640" w:lineRule="exact"/>
        <w:outlineLvl w:val="0"/>
        <w:rPr>
          <w:rFonts w:ascii="方正小标宋简体" w:eastAsia="方正小标宋简体" w:hAnsi="仿宋_GB2312" w:cs="仿宋_GB2312"/>
          <w:sz w:val="44"/>
          <w:szCs w:val="44"/>
        </w:rPr>
      </w:pPr>
    </w:p>
    <w:p w:rsidR="00972960" w:rsidRDefault="00972960" w:rsidP="00F010BA">
      <w:pPr>
        <w:snapToGrid w:val="0"/>
        <w:spacing w:line="640" w:lineRule="exact"/>
        <w:ind w:firstLineChars="345" w:firstLine="1518"/>
        <w:outlineLvl w:val="0"/>
        <w:rPr>
          <w:rFonts w:ascii="方正小标宋简体" w:eastAsia="方正小标宋简体" w:hAnsi="仿宋_GB2312" w:cs="仿宋_GB2312"/>
          <w:sz w:val="44"/>
          <w:szCs w:val="44"/>
        </w:rPr>
      </w:pPr>
    </w:p>
    <w:p w:rsidR="00972960" w:rsidRDefault="00972960" w:rsidP="001F7A80">
      <w:pPr>
        <w:snapToGrid w:val="0"/>
        <w:spacing w:line="640" w:lineRule="exact"/>
        <w:outlineLvl w:val="0"/>
        <w:rPr>
          <w:rFonts w:ascii="方正小标宋简体" w:eastAsia="方正小标宋简体" w:hAnsi="仿宋_GB2312" w:cs="仿宋_GB2312"/>
          <w:sz w:val="44"/>
          <w:szCs w:val="44"/>
        </w:rPr>
      </w:pPr>
    </w:p>
    <w:p w:rsidR="00186813" w:rsidRDefault="00186813" w:rsidP="00F010BA">
      <w:pPr>
        <w:snapToGrid w:val="0"/>
        <w:spacing w:line="640" w:lineRule="exact"/>
        <w:ind w:firstLineChars="345" w:firstLine="1518"/>
        <w:outlineLvl w:val="0"/>
        <w:rPr>
          <w:rFonts w:ascii="方正小标宋简体" w:eastAsia="方正小标宋简体" w:hAnsi="仿宋_GB2312" w:cs="仿宋_GB2312"/>
          <w:sz w:val="44"/>
          <w:szCs w:val="44"/>
        </w:rPr>
      </w:pPr>
    </w:p>
    <w:p w:rsidR="00186813" w:rsidRDefault="00186813" w:rsidP="00F010BA">
      <w:pPr>
        <w:snapToGrid w:val="0"/>
        <w:spacing w:line="640" w:lineRule="exact"/>
        <w:ind w:firstLineChars="345" w:firstLine="1518"/>
        <w:outlineLvl w:val="0"/>
        <w:rPr>
          <w:rFonts w:ascii="方正小标宋简体" w:eastAsia="方正小标宋简体" w:hAnsi="仿宋_GB2312" w:cs="仿宋_GB2312"/>
          <w:sz w:val="44"/>
          <w:szCs w:val="44"/>
        </w:rPr>
      </w:pPr>
    </w:p>
    <w:p w:rsidR="00186813" w:rsidRDefault="00186813" w:rsidP="00F010BA">
      <w:pPr>
        <w:snapToGrid w:val="0"/>
        <w:spacing w:line="640" w:lineRule="exact"/>
        <w:ind w:firstLineChars="345" w:firstLine="1518"/>
        <w:outlineLvl w:val="0"/>
        <w:rPr>
          <w:rFonts w:ascii="方正小标宋简体" w:eastAsia="方正小标宋简体" w:hAnsi="仿宋_GB2312" w:cs="仿宋_GB2312"/>
          <w:sz w:val="44"/>
          <w:szCs w:val="44"/>
        </w:rPr>
      </w:pPr>
    </w:p>
    <w:p w:rsidR="00186813" w:rsidRDefault="00186813" w:rsidP="00F010BA">
      <w:pPr>
        <w:snapToGrid w:val="0"/>
        <w:spacing w:line="640" w:lineRule="exact"/>
        <w:ind w:firstLineChars="345" w:firstLine="1518"/>
        <w:outlineLvl w:val="0"/>
        <w:rPr>
          <w:rFonts w:ascii="方正小标宋简体" w:eastAsia="方正小标宋简体" w:hAnsi="仿宋_GB2312" w:cs="仿宋_GB2312"/>
          <w:sz w:val="44"/>
          <w:szCs w:val="44"/>
        </w:rPr>
      </w:pPr>
    </w:p>
    <w:p w:rsidR="00186813" w:rsidRDefault="00186813" w:rsidP="00F010BA">
      <w:pPr>
        <w:snapToGrid w:val="0"/>
        <w:spacing w:line="640" w:lineRule="exact"/>
        <w:ind w:firstLineChars="345" w:firstLine="1518"/>
        <w:outlineLvl w:val="0"/>
        <w:rPr>
          <w:rFonts w:ascii="方正小标宋简体" w:eastAsia="方正小标宋简体" w:hAnsi="仿宋_GB2312" w:cs="仿宋_GB2312"/>
          <w:sz w:val="44"/>
          <w:szCs w:val="44"/>
        </w:rPr>
      </w:pPr>
    </w:p>
    <w:sectPr w:rsidR="00186813" w:rsidSect="008F34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DB" w:rsidRDefault="00DE33DB" w:rsidP="00CE52E8">
      <w:r>
        <w:separator/>
      </w:r>
    </w:p>
  </w:endnote>
  <w:endnote w:type="continuationSeparator" w:id="0">
    <w:p w:rsidR="00DE33DB" w:rsidRDefault="00DE33DB" w:rsidP="00CE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DB" w:rsidRDefault="00DE33DB" w:rsidP="00CE52E8">
      <w:r>
        <w:separator/>
      </w:r>
    </w:p>
  </w:footnote>
  <w:footnote w:type="continuationSeparator" w:id="0">
    <w:p w:rsidR="00DE33DB" w:rsidRDefault="00DE33DB" w:rsidP="00CE5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0C1A"/>
    <w:rsid w:val="000136B7"/>
    <w:rsid w:val="00013E6D"/>
    <w:rsid w:val="00014F79"/>
    <w:rsid w:val="00034A0B"/>
    <w:rsid w:val="00036192"/>
    <w:rsid w:val="00056FE8"/>
    <w:rsid w:val="00066203"/>
    <w:rsid w:val="00070888"/>
    <w:rsid w:val="00085154"/>
    <w:rsid w:val="000B06DC"/>
    <w:rsid w:val="000C51B7"/>
    <w:rsid w:val="000C78A7"/>
    <w:rsid w:val="000D735C"/>
    <w:rsid w:val="000E4AB6"/>
    <w:rsid w:val="001024A5"/>
    <w:rsid w:val="00105AFB"/>
    <w:rsid w:val="00122198"/>
    <w:rsid w:val="00155683"/>
    <w:rsid w:val="00186813"/>
    <w:rsid w:val="00197F03"/>
    <w:rsid w:val="001C2650"/>
    <w:rsid w:val="001F7A80"/>
    <w:rsid w:val="00204196"/>
    <w:rsid w:val="00204CD8"/>
    <w:rsid w:val="00216EB9"/>
    <w:rsid w:val="002815E0"/>
    <w:rsid w:val="002A6FB9"/>
    <w:rsid w:val="002B4921"/>
    <w:rsid w:val="002D3DB4"/>
    <w:rsid w:val="002E3DF6"/>
    <w:rsid w:val="002E6E45"/>
    <w:rsid w:val="003026E5"/>
    <w:rsid w:val="0030458D"/>
    <w:rsid w:val="003149E6"/>
    <w:rsid w:val="003257F9"/>
    <w:rsid w:val="00336C39"/>
    <w:rsid w:val="00357CAC"/>
    <w:rsid w:val="00391EAC"/>
    <w:rsid w:val="00393EF6"/>
    <w:rsid w:val="003A78FD"/>
    <w:rsid w:val="003E197C"/>
    <w:rsid w:val="003E35CE"/>
    <w:rsid w:val="00417A9D"/>
    <w:rsid w:val="00436C0C"/>
    <w:rsid w:val="00443FF9"/>
    <w:rsid w:val="00446AB5"/>
    <w:rsid w:val="004510EF"/>
    <w:rsid w:val="004717D2"/>
    <w:rsid w:val="00495D41"/>
    <w:rsid w:val="00496983"/>
    <w:rsid w:val="004D5E63"/>
    <w:rsid w:val="00505581"/>
    <w:rsid w:val="005119B0"/>
    <w:rsid w:val="00521446"/>
    <w:rsid w:val="00530B6C"/>
    <w:rsid w:val="005344C0"/>
    <w:rsid w:val="00536C79"/>
    <w:rsid w:val="00546355"/>
    <w:rsid w:val="00547ECB"/>
    <w:rsid w:val="005723B7"/>
    <w:rsid w:val="00573654"/>
    <w:rsid w:val="0059531B"/>
    <w:rsid w:val="005B41D0"/>
    <w:rsid w:val="005D25F0"/>
    <w:rsid w:val="005D6293"/>
    <w:rsid w:val="005F3309"/>
    <w:rsid w:val="00602762"/>
    <w:rsid w:val="00614A40"/>
    <w:rsid w:val="00615E49"/>
    <w:rsid w:val="00616505"/>
    <w:rsid w:val="0062213C"/>
    <w:rsid w:val="00633F40"/>
    <w:rsid w:val="00643C11"/>
    <w:rsid w:val="006549AD"/>
    <w:rsid w:val="00655F20"/>
    <w:rsid w:val="00661FBD"/>
    <w:rsid w:val="00665773"/>
    <w:rsid w:val="006742E2"/>
    <w:rsid w:val="006823F4"/>
    <w:rsid w:val="00684D9C"/>
    <w:rsid w:val="006B7E8A"/>
    <w:rsid w:val="00707CCF"/>
    <w:rsid w:val="007101C6"/>
    <w:rsid w:val="00735B9B"/>
    <w:rsid w:val="00777ED2"/>
    <w:rsid w:val="007E03CB"/>
    <w:rsid w:val="00807479"/>
    <w:rsid w:val="00820979"/>
    <w:rsid w:val="0085177C"/>
    <w:rsid w:val="00853CAA"/>
    <w:rsid w:val="00856A60"/>
    <w:rsid w:val="008852C3"/>
    <w:rsid w:val="00893FBB"/>
    <w:rsid w:val="008C2C14"/>
    <w:rsid w:val="008D74C9"/>
    <w:rsid w:val="008E200A"/>
    <w:rsid w:val="008F345E"/>
    <w:rsid w:val="00924CE4"/>
    <w:rsid w:val="00972960"/>
    <w:rsid w:val="009A619F"/>
    <w:rsid w:val="009B0424"/>
    <w:rsid w:val="009C52E4"/>
    <w:rsid w:val="009E0C43"/>
    <w:rsid w:val="009F2F23"/>
    <w:rsid w:val="00A1447C"/>
    <w:rsid w:val="00A34822"/>
    <w:rsid w:val="00A42CC7"/>
    <w:rsid w:val="00A473C2"/>
    <w:rsid w:val="00A60633"/>
    <w:rsid w:val="00A74736"/>
    <w:rsid w:val="00A77F84"/>
    <w:rsid w:val="00A832F6"/>
    <w:rsid w:val="00A8529D"/>
    <w:rsid w:val="00AE2706"/>
    <w:rsid w:val="00AE3C0B"/>
    <w:rsid w:val="00B07377"/>
    <w:rsid w:val="00B10137"/>
    <w:rsid w:val="00B134EE"/>
    <w:rsid w:val="00B20A1E"/>
    <w:rsid w:val="00B21F6A"/>
    <w:rsid w:val="00B25F4B"/>
    <w:rsid w:val="00B41077"/>
    <w:rsid w:val="00B62E43"/>
    <w:rsid w:val="00B83535"/>
    <w:rsid w:val="00BA0C1A"/>
    <w:rsid w:val="00BA6C33"/>
    <w:rsid w:val="00BB7722"/>
    <w:rsid w:val="00BF5DA0"/>
    <w:rsid w:val="00C061CB"/>
    <w:rsid w:val="00C1093B"/>
    <w:rsid w:val="00C22A50"/>
    <w:rsid w:val="00C22EA0"/>
    <w:rsid w:val="00C41F2D"/>
    <w:rsid w:val="00C604EC"/>
    <w:rsid w:val="00C76D7B"/>
    <w:rsid w:val="00C85B61"/>
    <w:rsid w:val="00CA4E7B"/>
    <w:rsid w:val="00CA6A0C"/>
    <w:rsid w:val="00CE52E8"/>
    <w:rsid w:val="00CF6D76"/>
    <w:rsid w:val="00D163FF"/>
    <w:rsid w:val="00D44A46"/>
    <w:rsid w:val="00D55B46"/>
    <w:rsid w:val="00D83992"/>
    <w:rsid w:val="00D868FF"/>
    <w:rsid w:val="00DC7FBD"/>
    <w:rsid w:val="00DE33DB"/>
    <w:rsid w:val="00E219AB"/>
    <w:rsid w:val="00E2320C"/>
    <w:rsid w:val="00E26251"/>
    <w:rsid w:val="00E45573"/>
    <w:rsid w:val="00E622FE"/>
    <w:rsid w:val="00E65BFD"/>
    <w:rsid w:val="00E73A08"/>
    <w:rsid w:val="00E8235F"/>
    <w:rsid w:val="00EA1EE8"/>
    <w:rsid w:val="00EA5828"/>
    <w:rsid w:val="00EC5EC6"/>
    <w:rsid w:val="00EC7D7F"/>
    <w:rsid w:val="00ED48CA"/>
    <w:rsid w:val="00ED655A"/>
    <w:rsid w:val="00EE592B"/>
    <w:rsid w:val="00F00B38"/>
    <w:rsid w:val="00F010BA"/>
    <w:rsid w:val="00F52932"/>
    <w:rsid w:val="00F53662"/>
    <w:rsid w:val="00F84BD2"/>
    <w:rsid w:val="00FA37D1"/>
    <w:rsid w:val="00FA4314"/>
    <w:rsid w:val="00FB66FA"/>
    <w:rsid w:val="00FC3469"/>
    <w:rsid w:val="00FC3E9C"/>
    <w:rsid w:val="00FE558E"/>
    <w:rsid w:val="00FE5A0D"/>
    <w:rsid w:val="00FF2AD6"/>
    <w:rsid w:val="00FF3CCF"/>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155F3018"/>
  <w15:docId w15:val="{7293ACD6-FE4F-48A6-A6B7-189D99B1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4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F345E"/>
    <w:pPr>
      <w:tabs>
        <w:tab w:val="center" w:pos="4153"/>
        <w:tab w:val="right" w:pos="8306"/>
      </w:tabs>
      <w:snapToGrid w:val="0"/>
      <w:jc w:val="left"/>
    </w:pPr>
    <w:rPr>
      <w:sz w:val="18"/>
      <w:szCs w:val="18"/>
    </w:rPr>
  </w:style>
  <w:style w:type="paragraph" w:styleId="a5">
    <w:name w:val="header"/>
    <w:basedOn w:val="a"/>
    <w:link w:val="a6"/>
    <w:uiPriority w:val="99"/>
    <w:unhideWhenUsed/>
    <w:qFormat/>
    <w:rsid w:val="008F345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8F3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8F345E"/>
    <w:rPr>
      <w:sz w:val="18"/>
      <w:szCs w:val="18"/>
    </w:rPr>
  </w:style>
  <w:style w:type="character" w:customStyle="1" w:styleId="a4">
    <w:name w:val="页脚 字符"/>
    <w:basedOn w:val="a0"/>
    <w:link w:val="a3"/>
    <w:uiPriority w:val="99"/>
    <w:semiHidden/>
    <w:qFormat/>
    <w:rsid w:val="008F345E"/>
    <w:rPr>
      <w:sz w:val="18"/>
      <w:szCs w:val="18"/>
    </w:rPr>
  </w:style>
  <w:style w:type="paragraph" w:styleId="a8">
    <w:name w:val="List Paragraph"/>
    <w:basedOn w:val="a"/>
    <w:uiPriority w:val="34"/>
    <w:qFormat/>
    <w:rsid w:val="008F345E"/>
    <w:pPr>
      <w:ind w:firstLineChars="200" w:firstLine="420"/>
    </w:pPr>
  </w:style>
  <w:style w:type="paragraph" w:styleId="a9">
    <w:name w:val="Normal (Web)"/>
    <w:basedOn w:val="a"/>
    <w:unhideWhenUsed/>
    <w:qFormat/>
    <w:rsid w:val="008C2C14"/>
    <w:pPr>
      <w:adjustRightInd w:val="0"/>
      <w:spacing w:line="312" w:lineRule="atLeas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9A362-C2C4-4165-9791-71B1AA1DF07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848</Words>
  <Characters>4838</Characters>
  <Application>Microsoft Office Word</Application>
  <DocSecurity>0</DocSecurity>
  <Lines>40</Lines>
  <Paragraphs>11</Paragraphs>
  <ScaleCrop>false</ScaleCrop>
  <Company>Microsoft</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赵争</cp:lastModifiedBy>
  <cp:revision>3</cp:revision>
  <dcterms:created xsi:type="dcterms:W3CDTF">2021-12-16T06:25:00Z</dcterms:created>
  <dcterms:modified xsi:type="dcterms:W3CDTF">2021-12-16T08:59:00Z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