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08" w:rsidRPr="0089703B" w:rsidRDefault="00152501" w:rsidP="004C3395">
      <w:pPr>
        <w:spacing w:line="580" w:lineRule="exact"/>
        <w:jc w:val="center"/>
        <w:rPr>
          <w:rFonts w:ascii="方正小标宋简体" w:eastAsia="方正小标宋简体" w:hAnsi="等线"/>
          <w:sz w:val="44"/>
          <w:szCs w:val="44"/>
        </w:rPr>
      </w:pPr>
      <w:r w:rsidRPr="0089703B">
        <w:rPr>
          <w:rFonts w:ascii="方正小标宋简体" w:eastAsia="方正小标宋简体" w:hAnsi="等线" w:hint="eastAsia"/>
          <w:sz w:val="44"/>
          <w:szCs w:val="44"/>
        </w:rPr>
        <w:t>审计处</w:t>
      </w:r>
      <w:r w:rsidR="00CD34D8" w:rsidRPr="0089703B">
        <w:rPr>
          <w:rFonts w:ascii="方正小标宋简体" w:eastAsia="方正小标宋简体" w:hAnsi="等线" w:hint="eastAsia"/>
          <w:sz w:val="44"/>
          <w:szCs w:val="44"/>
        </w:rPr>
        <w:t>202</w:t>
      </w:r>
      <w:r w:rsidRPr="0089703B">
        <w:rPr>
          <w:rFonts w:ascii="方正小标宋简体" w:eastAsia="方正小标宋简体" w:hAnsi="等线" w:hint="eastAsia"/>
          <w:sz w:val="44"/>
          <w:szCs w:val="44"/>
        </w:rPr>
        <w:t>1</w:t>
      </w:r>
      <w:r w:rsidR="00CD34D8" w:rsidRPr="0089703B">
        <w:rPr>
          <w:rFonts w:ascii="方正小标宋简体" w:eastAsia="方正小标宋简体" w:hAnsi="等线" w:hint="eastAsia"/>
          <w:sz w:val="44"/>
          <w:szCs w:val="44"/>
        </w:rPr>
        <w:t>年工作</w:t>
      </w:r>
      <w:r w:rsidRPr="0089703B">
        <w:rPr>
          <w:rFonts w:ascii="方正小标宋简体" w:eastAsia="方正小标宋简体" w:hAnsi="等线" w:hint="eastAsia"/>
          <w:sz w:val="44"/>
          <w:szCs w:val="44"/>
        </w:rPr>
        <w:t>总结</w:t>
      </w:r>
    </w:p>
    <w:p w:rsidR="00144208" w:rsidRPr="004C3395" w:rsidRDefault="00CD34D8" w:rsidP="004C3395">
      <w:pPr>
        <w:spacing w:line="580" w:lineRule="exact"/>
        <w:jc w:val="center"/>
        <w:rPr>
          <w:rFonts w:ascii="仿宋" w:eastAsia="仿宋" w:hAnsi="仿宋"/>
          <w:b/>
          <w:sz w:val="24"/>
          <w:szCs w:val="24"/>
        </w:rPr>
      </w:pPr>
      <w:r w:rsidRPr="004C3395">
        <w:rPr>
          <w:rFonts w:ascii="仿宋" w:eastAsia="仿宋" w:hAnsi="仿宋" w:hint="eastAsia"/>
          <w:b/>
          <w:sz w:val="24"/>
          <w:szCs w:val="24"/>
        </w:rPr>
        <w:t xml:space="preserve">   </w:t>
      </w:r>
    </w:p>
    <w:p w:rsidR="00144208" w:rsidRPr="005B483A" w:rsidRDefault="00CD34D8" w:rsidP="004C3395">
      <w:pPr>
        <w:spacing w:line="580" w:lineRule="exact"/>
        <w:ind w:firstLine="630"/>
        <w:rPr>
          <w:rFonts w:ascii="仿宋_GB2312" w:eastAsia="仿宋_GB2312" w:hAnsi="等线"/>
          <w:sz w:val="30"/>
          <w:szCs w:val="30"/>
        </w:rPr>
      </w:pPr>
      <w:r w:rsidRPr="005B483A">
        <w:rPr>
          <w:rFonts w:ascii="仿宋_GB2312" w:eastAsia="仿宋_GB2312" w:hAnsi="等线" w:hint="eastAsia"/>
          <w:sz w:val="30"/>
          <w:szCs w:val="30"/>
        </w:rPr>
        <w:t>202</w:t>
      </w:r>
      <w:r w:rsidR="00152501" w:rsidRPr="005B483A">
        <w:rPr>
          <w:rFonts w:ascii="仿宋_GB2312" w:eastAsia="仿宋_GB2312" w:hAnsi="等线" w:hint="eastAsia"/>
          <w:sz w:val="30"/>
          <w:szCs w:val="30"/>
        </w:rPr>
        <w:t>1</w:t>
      </w:r>
      <w:r w:rsidRPr="005B483A">
        <w:rPr>
          <w:rFonts w:ascii="仿宋_GB2312" w:eastAsia="仿宋_GB2312" w:hAnsi="等线" w:hint="eastAsia"/>
          <w:sz w:val="30"/>
          <w:szCs w:val="30"/>
        </w:rPr>
        <w:t>年，在党委行政的领导下，审计工作坚持“依法审计、服务大局、围绕中心、突出重点”的原则，围绕学校中心工作，服务发展大局，全力推进审计全覆盖，加大审计监督力度，充分发挥审计“免疫系统”功能，保障学校各项事业健康发展。</w:t>
      </w:r>
    </w:p>
    <w:p w:rsidR="00820693" w:rsidRPr="005B483A" w:rsidRDefault="00820693" w:rsidP="005B483A">
      <w:pPr>
        <w:spacing w:line="580" w:lineRule="exact"/>
        <w:ind w:firstLineChars="200" w:firstLine="602"/>
        <w:rPr>
          <w:rFonts w:ascii="仿宋_GB2312" w:eastAsia="仿宋_GB2312" w:hAnsi="等线"/>
          <w:b/>
          <w:sz w:val="30"/>
          <w:szCs w:val="30"/>
        </w:rPr>
      </w:pPr>
      <w:r w:rsidRPr="005B483A">
        <w:rPr>
          <w:rFonts w:ascii="仿宋_GB2312" w:eastAsia="仿宋_GB2312" w:hAnsi="等线" w:hint="eastAsia"/>
          <w:b/>
          <w:sz w:val="30"/>
          <w:szCs w:val="30"/>
        </w:rPr>
        <w:t>一、提高政治站位，加强党对审计工作的领导</w:t>
      </w:r>
    </w:p>
    <w:p w:rsidR="00820693" w:rsidRPr="005B483A" w:rsidRDefault="00820693"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sz w:val="30"/>
          <w:szCs w:val="30"/>
        </w:rPr>
        <w:t>认真贯彻落实党中央</w:t>
      </w:r>
      <w:r w:rsidRPr="005B483A">
        <w:rPr>
          <w:rFonts w:ascii="仿宋_GB2312" w:eastAsia="仿宋_GB2312" w:hAnsi="等线" w:hint="eastAsia"/>
          <w:sz w:val="30"/>
          <w:szCs w:val="30"/>
        </w:rPr>
        <w:t>关于</w:t>
      </w:r>
      <w:r w:rsidRPr="005B483A">
        <w:rPr>
          <w:rFonts w:ascii="仿宋_GB2312" w:eastAsia="仿宋_GB2312" w:hAnsi="等线"/>
          <w:sz w:val="30"/>
          <w:szCs w:val="30"/>
        </w:rPr>
        <w:t>对审计工作集中统一领导的精神，于</w:t>
      </w:r>
      <w:r w:rsidRPr="005B483A">
        <w:rPr>
          <w:rFonts w:ascii="仿宋_GB2312" w:eastAsia="仿宋_GB2312" w:hAnsi="等线" w:hint="eastAsia"/>
          <w:sz w:val="30"/>
          <w:szCs w:val="30"/>
        </w:rPr>
        <w:t>2021年3月24日成立了党委审计委员会，</w:t>
      </w:r>
      <w:r w:rsidRPr="005B483A">
        <w:rPr>
          <w:rFonts w:ascii="仿宋_GB2312" w:eastAsia="仿宋_GB2312" w:hAnsi="等线"/>
          <w:sz w:val="30"/>
          <w:szCs w:val="30"/>
        </w:rPr>
        <w:t>加强党对审计工作的领导</w:t>
      </w:r>
      <w:r w:rsidRPr="005B483A">
        <w:rPr>
          <w:rFonts w:ascii="仿宋_GB2312" w:eastAsia="仿宋_GB2312" w:hAnsi="等线" w:hint="eastAsia"/>
          <w:sz w:val="30"/>
          <w:szCs w:val="30"/>
        </w:rPr>
        <w:t>。制定了《安徽工程大学党委审计委员会工作规则（暂行）》，并先后于3月31日和6月18日召开了两次党委审计委员会会议。</w:t>
      </w:r>
    </w:p>
    <w:p w:rsidR="00144208" w:rsidRPr="005B483A" w:rsidRDefault="00820693" w:rsidP="005B483A">
      <w:pPr>
        <w:spacing w:line="580" w:lineRule="exact"/>
        <w:ind w:firstLineChars="200" w:firstLine="602"/>
        <w:rPr>
          <w:rFonts w:ascii="仿宋_GB2312" w:eastAsia="仿宋_GB2312" w:hAnsi="等线"/>
          <w:b/>
          <w:sz w:val="30"/>
          <w:szCs w:val="30"/>
        </w:rPr>
      </w:pPr>
      <w:r w:rsidRPr="005B483A">
        <w:rPr>
          <w:rFonts w:ascii="仿宋_GB2312" w:eastAsia="仿宋_GB2312" w:hAnsi="等线" w:hint="eastAsia"/>
          <w:b/>
          <w:sz w:val="30"/>
          <w:szCs w:val="30"/>
        </w:rPr>
        <w:t>二</w:t>
      </w:r>
      <w:r w:rsidR="00CD34D8" w:rsidRPr="005B483A">
        <w:rPr>
          <w:rFonts w:ascii="仿宋_GB2312" w:eastAsia="仿宋_GB2312" w:hAnsi="等线" w:hint="eastAsia"/>
          <w:b/>
          <w:sz w:val="30"/>
          <w:szCs w:val="30"/>
        </w:rPr>
        <w:t>、积极推进审计全覆盖</w:t>
      </w:r>
      <w:r w:rsidR="00152501" w:rsidRPr="005B483A">
        <w:rPr>
          <w:rFonts w:ascii="仿宋_GB2312" w:eastAsia="仿宋_GB2312" w:hAnsi="等线" w:hint="eastAsia"/>
          <w:b/>
          <w:sz w:val="30"/>
          <w:szCs w:val="30"/>
        </w:rPr>
        <w:t>，开展各类审计工作</w:t>
      </w:r>
    </w:p>
    <w:p w:rsidR="00152501" w:rsidRPr="005B483A" w:rsidRDefault="00CD34D8"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1、</w:t>
      </w:r>
      <w:r w:rsidR="00152501" w:rsidRPr="005B483A">
        <w:rPr>
          <w:rFonts w:ascii="楷体_GB2312" w:eastAsia="楷体_GB2312" w:hAnsi="等线" w:hint="eastAsia"/>
          <w:b/>
          <w:sz w:val="30"/>
          <w:szCs w:val="30"/>
        </w:rPr>
        <w:t>开展领导干部任期经济责任审计</w:t>
      </w:r>
    </w:p>
    <w:p w:rsidR="00152501" w:rsidRPr="005B483A" w:rsidRDefault="00152501"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坚持应审必审，离任必审，重点领域、关键岗位领导干部定期必审的制度，2021年完成了对冉昆玉等9位处级领导干部任期经济责任审计工作，出具了审计报告。根据审计发现的问题，将下达整改通知，审计整改工作于2022年开展。</w:t>
      </w:r>
    </w:p>
    <w:p w:rsidR="00152501" w:rsidRPr="005B483A" w:rsidRDefault="00152501"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在开展经济责任审计过程中，本着对学校事业负责、对组织负责、对干部负责的原则，对于有异议的事项，组织专业人员对有关资料进行认真复核，并与当事人反复沟通，争取统一认识。坚持做到程序严谨规范、事实描述客观公正，结论定性准确。</w:t>
      </w:r>
    </w:p>
    <w:p w:rsidR="00144208" w:rsidRPr="005B483A" w:rsidRDefault="00152501"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2</w:t>
      </w:r>
      <w:r w:rsidR="00CD34D8" w:rsidRPr="005B483A">
        <w:rPr>
          <w:rFonts w:ascii="楷体_GB2312" w:eastAsia="楷体_GB2312" w:hAnsi="等线" w:hint="eastAsia"/>
          <w:b/>
          <w:sz w:val="30"/>
          <w:szCs w:val="30"/>
        </w:rPr>
        <w:t>、工程项目竣工结算审计</w:t>
      </w:r>
    </w:p>
    <w:p w:rsidR="00144208" w:rsidRPr="005B483A" w:rsidRDefault="00CD34D8"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竣工结算审计是工程项目管理的最后一道关口，直接关系到学校的利益。</w:t>
      </w:r>
    </w:p>
    <w:p w:rsidR="00144208" w:rsidRPr="005B483A" w:rsidRDefault="00CD34D8" w:rsidP="004C3395">
      <w:pPr>
        <w:spacing w:line="580" w:lineRule="exact"/>
        <w:ind w:firstLine="560"/>
        <w:rPr>
          <w:rFonts w:ascii="仿宋_GB2312" w:eastAsia="仿宋_GB2312" w:hAnsi="等线"/>
          <w:sz w:val="30"/>
          <w:szCs w:val="30"/>
        </w:rPr>
      </w:pPr>
      <w:r w:rsidRPr="005B483A">
        <w:rPr>
          <w:rFonts w:ascii="仿宋_GB2312" w:eastAsia="仿宋_GB2312" w:hAnsi="等线" w:hint="eastAsia"/>
          <w:sz w:val="30"/>
          <w:szCs w:val="30"/>
        </w:rPr>
        <w:lastRenderedPageBreak/>
        <w:t>（1）完成图书综合楼</w:t>
      </w:r>
      <w:r w:rsidR="00152501" w:rsidRPr="005B483A">
        <w:rPr>
          <w:rFonts w:ascii="仿宋_GB2312" w:eastAsia="仿宋_GB2312" w:hAnsi="等线" w:hint="eastAsia"/>
          <w:sz w:val="30"/>
          <w:szCs w:val="30"/>
        </w:rPr>
        <w:t>等基建项目竣工结算</w:t>
      </w:r>
      <w:r w:rsidRPr="005B483A">
        <w:rPr>
          <w:rFonts w:ascii="仿宋_GB2312" w:eastAsia="仿宋_GB2312" w:hAnsi="等线" w:hint="eastAsia"/>
          <w:sz w:val="30"/>
          <w:szCs w:val="30"/>
        </w:rPr>
        <w:t>审计</w:t>
      </w:r>
    </w:p>
    <w:p w:rsidR="00152501" w:rsidRPr="005B483A" w:rsidRDefault="00152501" w:rsidP="004C3395">
      <w:pPr>
        <w:spacing w:line="580" w:lineRule="exact"/>
        <w:ind w:firstLine="560"/>
        <w:rPr>
          <w:rFonts w:ascii="仿宋_GB2312" w:eastAsia="仿宋_GB2312" w:hAnsi="等线"/>
          <w:sz w:val="30"/>
          <w:szCs w:val="30"/>
        </w:rPr>
      </w:pPr>
      <w:r w:rsidRPr="005B483A">
        <w:rPr>
          <w:rFonts w:ascii="仿宋_GB2312" w:eastAsia="仿宋_GB2312" w:hAnsi="等线" w:hint="eastAsia"/>
          <w:sz w:val="30"/>
          <w:szCs w:val="30"/>
        </w:rPr>
        <w:t>完成图书综合楼土建总包工程、国际工程师学院供配电工程项目竣工结算审计，审计金额11461.99万元，审计核减1419.5万元。</w:t>
      </w:r>
    </w:p>
    <w:p w:rsidR="00152501" w:rsidRPr="005B483A" w:rsidRDefault="00152501"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在具体审计实施过程中，审计处加强对中介服务单位审计过程的全程监督，确保审计程序规范，审计质量过硬，审计结果客观公正，经得起上级机关和第三方的检验，依法维护学校利益。</w:t>
      </w:r>
    </w:p>
    <w:p w:rsidR="00152501" w:rsidRPr="005B483A" w:rsidRDefault="00152501" w:rsidP="004C3395">
      <w:pPr>
        <w:spacing w:line="580" w:lineRule="exact"/>
        <w:ind w:firstLine="560"/>
        <w:rPr>
          <w:rFonts w:ascii="仿宋_GB2312" w:eastAsia="仿宋_GB2312" w:hAnsi="等线"/>
          <w:sz w:val="30"/>
          <w:szCs w:val="30"/>
        </w:rPr>
      </w:pPr>
      <w:r w:rsidRPr="005B483A">
        <w:rPr>
          <w:rFonts w:ascii="仿宋_GB2312" w:eastAsia="仿宋_GB2312" w:hAnsi="等线"/>
          <w:sz w:val="30"/>
          <w:szCs w:val="30"/>
        </w:rPr>
        <w:t>图书综合楼土建总包工程竣工结算送审金额</w:t>
      </w:r>
      <w:r w:rsidRPr="005B483A">
        <w:rPr>
          <w:rFonts w:ascii="仿宋_GB2312" w:eastAsia="仿宋_GB2312" w:hAnsi="等线" w:hint="eastAsia"/>
          <w:sz w:val="30"/>
          <w:szCs w:val="30"/>
        </w:rPr>
        <w:t>1.05亿元，因总价合同、清单漏项等事项，初审结果与施工单位存在较大分歧。审计处前期累计组织施工单位、事务所在一起对账、协商谈判达30多次，还邀请学校法律顾问参与谈判事项，并出具法律意见书。经过不懈努力，这项历时4年的审计工作终于在今年2月完成。至此，图书综合楼全部项目1.5亿元审计结束，审计核减</w:t>
      </w:r>
      <w:r w:rsidRPr="005B483A">
        <w:rPr>
          <w:rFonts w:ascii="仿宋_GB2312" w:eastAsia="仿宋_GB2312" w:hAnsi="等线"/>
          <w:sz w:val="30"/>
          <w:szCs w:val="30"/>
        </w:rPr>
        <w:t>2124.05元，核减率</w:t>
      </w:r>
      <w:r w:rsidRPr="005B483A">
        <w:rPr>
          <w:rFonts w:ascii="仿宋_GB2312" w:eastAsia="仿宋_GB2312" w:hAnsi="等线" w:hint="eastAsia"/>
          <w:sz w:val="30"/>
          <w:szCs w:val="30"/>
        </w:rPr>
        <w:t>1</w:t>
      </w:r>
      <w:r w:rsidRPr="005B483A">
        <w:rPr>
          <w:rFonts w:ascii="仿宋_GB2312" w:eastAsia="仿宋_GB2312" w:hAnsi="等线"/>
          <w:sz w:val="30"/>
          <w:szCs w:val="30"/>
        </w:rPr>
        <w:t>2.77%。</w:t>
      </w:r>
    </w:p>
    <w:p w:rsidR="00144208" w:rsidRPr="005B483A" w:rsidRDefault="00CD34D8" w:rsidP="004C3395">
      <w:pPr>
        <w:spacing w:line="580" w:lineRule="exact"/>
        <w:ind w:firstLine="560"/>
        <w:rPr>
          <w:rFonts w:ascii="仿宋_GB2312" w:eastAsia="仿宋_GB2312" w:hAnsi="等线"/>
          <w:sz w:val="30"/>
          <w:szCs w:val="30"/>
        </w:rPr>
      </w:pPr>
      <w:r w:rsidRPr="005B483A">
        <w:rPr>
          <w:rFonts w:ascii="仿宋_GB2312" w:eastAsia="仿宋_GB2312" w:hAnsi="等线" w:hint="eastAsia"/>
          <w:sz w:val="30"/>
          <w:szCs w:val="30"/>
        </w:rPr>
        <w:t>（</w:t>
      </w:r>
      <w:r w:rsidR="00F57B67" w:rsidRPr="005B483A">
        <w:rPr>
          <w:rFonts w:ascii="仿宋_GB2312" w:eastAsia="仿宋_GB2312" w:hAnsi="等线" w:hint="eastAsia"/>
          <w:sz w:val="30"/>
          <w:szCs w:val="30"/>
        </w:rPr>
        <w:t>2</w:t>
      </w:r>
      <w:r w:rsidR="005B483A">
        <w:rPr>
          <w:rFonts w:ascii="仿宋_GB2312" w:eastAsia="仿宋_GB2312" w:hAnsi="等线" w:hint="eastAsia"/>
          <w:sz w:val="30"/>
          <w:szCs w:val="30"/>
        </w:rPr>
        <w:t>）</w:t>
      </w:r>
      <w:r w:rsidRPr="005B483A">
        <w:rPr>
          <w:rFonts w:ascii="仿宋_GB2312" w:eastAsia="仿宋_GB2312" w:hAnsi="等线" w:hint="eastAsia"/>
          <w:sz w:val="30"/>
          <w:szCs w:val="30"/>
        </w:rPr>
        <w:t>开展零星修缮工程项目审计</w:t>
      </w:r>
    </w:p>
    <w:p w:rsidR="00144208" w:rsidRPr="005B483A" w:rsidRDefault="00CD34D8"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202</w:t>
      </w:r>
      <w:r w:rsidR="00820693" w:rsidRPr="005B483A">
        <w:rPr>
          <w:rFonts w:ascii="仿宋_GB2312" w:eastAsia="仿宋_GB2312" w:hAnsi="等线" w:hint="eastAsia"/>
          <w:sz w:val="30"/>
          <w:szCs w:val="30"/>
        </w:rPr>
        <w:t>1</w:t>
      </w:r>
      <w:r w:rsidRPr="005B483A">
        <w:rPr>
          <w:rFonts w:ascii="仿宋_GB2312" w:eastAsia="仿宋_GB2312" w:hAnsi="等线" w:hint="eastAsia"/>
          <w:sz w:val="30"/>
          <w:szCs w:val="30"/>
        </w:rPr>
        <w:t>年开展了</w:t>
      </w:r>
      <w:r w:rsidR="002A7CBE">
        <w:rPr>
          <w:rFonts w:ascii="仿宋_GB2312" w:eastAsia="仿宋_GB2312" w:hAnsi="等线" w:hint="eastAsia"/>
          <w:sz w:val="30"/>
          <w:szCs w:val="30"/>
        </w:rPr>
        <w:t>78</w:t>
      </w:r>
      <w:r w:rsidRPr="005B483A">
        <w:rPr>
          <w:rFonts w:ascii="仿宋_GB2312" w:eastAsia="仿宋_GB2312" w:hAnsi="等线" w:hint="eastAsia"/>
          <w:sz w:val="30"/>
          <w:szCs w:val="30"/>
        </w:rPr>
        <w:t>项零星工程项目审计</w:t>
      </w:r>
      <w:r w:rsidR="004C3395" w:rsidRPr="005B483A">
        <w:rPr>
          <w:rFonts w:ascii="仿宋_GB2312" w:eastAsia="仿宋_GB2312" w:hAnsi="等线" w:hint="eastAsia"/>
          <w:sz w:val="30"/>
          <w:szCs w:val="30"/>
        </w:rPr>
        <w:t>（包括校本部和国际工程师学院）</w:t>
      </w:r>
      <w:r w:rsidRPr="005B483A">
        <w:rPr>
          <w:rFonts w:ascii="仿宋_GB2312" w:eastAsia="仿宋_GB2312" w:hAnsi="等线" w:hint="eastAsia"/>
          <w:sz w:val="30"/>
          <w:szCs w:val="30"/>
        </w:rPr>
        <w:t>，完成了</w:t>
      </w:r>
      <w:r w:rsidR="002A7CBE">
        <w:rPr>
          <w:rFonts w:ascii="仿宋_GB2312" w:eastAsia="仿宋_GB2312" w:hAnsi="等线" w:hint="eastAsia"/>
          <w:sz w:val="30"/>
          <w:szCs w:val="30"/>
        </w:rPr>
        <w:t>64</w:t>
      </w:r>
      <w:r w:rsidRPr="005B483A">
        <w:rPr>
          <w:rFonts w:ascii="仿宋_GB2312" w:eastAsia="仿宋_GB2312" w:hAnsi="等线" w:hint="eastAsia"/>
          <w:sz w:val="30"/>
          <w:szCs w:val="30"/>
        </w:rPr>
        <w:t>项零星工程的审计工作，审计金额</w:t>
      </w:r>
      <w:r w:rsidR="002A7CBE">
        <w:rPr>
          <w:rFonts w:ascii="仿宋_GB2312" w:eastAsia="仿宋_GB2312" w:hAnsi="等线" w:hint="eastAsia"/>
          <w:sz w:val="30"/>
          <w:szCs w:val="30"/>
        </w:rPr>
        <w:t>1893.81</w:t>
      </w:r>
      <w:r w:rsidRPr="005B483A">
        <w:rPr>
          <w:rFonts w:ascii="仿宋_GB2312" w:eastAsia="仿宋_GB2312" w:hAnsi="等线" w:hint="eastAsia"/>
          <w:sz w:val="30"/>
          <w:szCs w:val="30"/>
        </w:rPr>
        <w:t>万元，审计核减</w:t>
      </w:r>
      <w:r w:rsidR="002A7CBE">
        <w:rPr>
          <w:rFonts w:ascii="仿宋_GB2312" w:eastAsia="仿宋_GB2312" w:hAnsi="等线" w:hint="eastAsia"/>
          <w:sz w:val="30"/>
          <w:szCs w:val="30"/>
        </w:rPr>
        <w:t>69.31</w:t>
      </w:r>
      <w:r w:rsidRPr="005B483A">
        <w:rPr>
          <w:rFonts w:ascii="仿宋_GB2312" w:eastAsia="仿宋_GB2312" w:hAnsi="等线" w:hint="eastAsia"/>
          <w:sz w:val="30"/>
          <w:szCs w:val="30"/>
        </w:rPr>
        <w:t>万元。</w:t>
      </w:r>
    </w:p>
    <w:p w:rsidR="00144208" w:rsidRPr="005B483A" w:rsidRDefault="00D95ABF"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3</w:t>
      </w:r>
      <w:r w:rsidR="00CD34D8" w:rsidRPr="005B483A">
        <w:rPr>
          <w:rFonts w:ascii="楷体_GB2312" w:eastAsia="楷体_GB2312" w:hAnsi="等线" w:hint="eastAsia"/>
          <w:b/>
          <w:sz w:val="30"/>
          <w:szCs w:val="30"/>
        </w:rPr>
        <w:t>、开展建设项目跟踪审计</w:t>
      </w:r>
    </w:p>
    <w:p w:rsidR="00144208" w:rsidRPr="005B483A" w:rsidRDefault="00CD34D8"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国际工程师学院是我校一项重大工程建设项目，为了</w:t>
      </w:r>
      <w:r w:rsidRPr="005B483A">
        <w:rPr>
          <w:rFonts w:ascii="仿宋_GB2312" w:eastAsia="仿宋_GB2312" w:hAnsi="等线"/>
          <w:sz w:val="30"/>
          <w:szCs w:val="30"/>
        </w:rPr>
        <w:t>有效控制和真实反映工程造价，维护</w:t>
      </w:r>
      <w:r w:rsidRPr="005B483A">
        <w:rPr>
          <w:rFonts w:ascii="仿宋_GB2312" w:eastAsia="仿宋_GB2312" w:hAnsi="等线" w:hint="eastAsia"/>
          <w:sz w:val="30"/>
          <w:szCs w:val="30"/>
        </w:rPr>
        <w:t>学校</w:t>
      </w:r>
      <w:r w:rsidRPr="005B483A">
        <w:rPr>
          <w:rFonts w:ascii="仿宋_GB2312" w:eastAsia="仿宋_GB2312" w:hAnsi="等线"/>
          <w:sz w:val="30"/>
          <w:szCs w:val="30"/>
        </w:rPr>
        <w:t>合法权益，完善建设项目管理，提高投资效益。</w:t>
      </w:r>
      <w:r w:rsidRPr="005B483A">
        <w:rPr>
          <w:rFonts w:ascii="仿宋_GB2312" w:eastAsia="仿宋_GB2312" w:hAnsi="等线" w:hint="eastAsia"/>
          <w:sz w:val="30"/>
          <w:szCs w:val="30"/>
        </w:rPr>
        <w:t>采取提前介入、全程监督的方式开展对国际工程师学院建设项目的跟踪审计，</w:t>
      </w:r>
      <w:r w:rsidRPr="005B483A">
        <w:rPr>
          <w:rFonts w:ascii="仿宋_GB2312" w:eastAsia="仿宋_GB2312" w:hAnsi="等线"/>
          <w:sz w:val="30"/>
          <w:szCs w:val="30"/>
        </w:rPr>
        <w:t>依</w:t>
      </w:r>
      <w:r w:rsidRPr="005B483A">
        <w:rPr>
          <w:rFonts w:ascii="仿宋_GB2312" w:eastAsia="仿宋_GB2312" w:hAnsi="等线" w:hint="eastAsia"/>
          <w:sz w:val="30"/>
          <w:szCs w:val="30"/>
        </w:rPr>
        <w:t>法依规</w:t>
      </w:r>
      <w:r w:rsidRPr="005B483A">
        <w:rPr>
          <w:rFonts w:ascii="仿宋_GB2312" w:eastAsia="仿宋_GB2312" w:hAnsi="等线"/>
          <w:sz w:val="30"/>
          <w:szCs w:val="30"/>
        </w:rPr>
        <w:t>对</w:t>
      </w:r>
      <w:r w:rsidRPr="005B483A">
        <w:rPr>
          <w:rFonts w:ascii="仿宋_GB2312" w:eastAsia="仿宋_GB2312" w:hAnsi="等线" w:hint="eastAsia"/>
          <w:sz w:val="30"/>
          <w:szCs w:val="30"/>
        </w:rPr>
        <w:t>国际工程师学院建设</w:t>
      </w:r>
      <w:r w:rsidRPr="005B483A">
        <w:rPr>
          <w:rFonts w:ascii="仿宋_GB2312" w:eastAsia="仿宋_GB2312" w:hAnsi="等线"/>
          <w:sz w:val="30"/>
          <w:szCs w:val="30"/>
        </w:rPr>
        <w:t>从清单编制到竣工交付各阶段经济管理活动的真实、</w:t>
      </w:r>
      <w:hyperlink r:id="rId8" w:tgtFrame="_blank" w:history="1">
        <w:r w:rsidRPr="005B483A">
          <w:rPr>
            <w:rFonts w:ascii="仿宋_GB2312" w:eastAsia="仿宋_GB2312" w:hAnsi="等线"/>
            <w:sz w:val="30"/>
            <w:szCs w:val="30"/>
          </w:rPr>
          <w:t>合法</w:t>
        </w:r>
      </w:hyperlink>
      <w:r w:rsidRPr="005B483A">
        <w:rPr>
          <w:rFonts w:ascii="仿宋_GB2312" w:eastAsia="仿宋_GB2312" w:hAnsi="等线"/>
          <w:sz w:val="30"/>
          <w:szCs w:val="30"/>
        </w:rPr>
        <w:t>、效益进</w:t>
      </w:r>
      <w:r w:rsidRPr="005B483A">
        <w:rPr>
          <w:rFonts w:ascii="仿宋_GB2312" w:eastAsia="仿宋_GB2312" w:hAnsi="等线"/>
          <w:sz w:val="30"/>
          <w:szCs w:val="30"/>
        </w:rPr>
        <w:lastRenderedPageBreak/>
        <w:t>行审查、监督、分析和评价。</w:t>
      </w:r>
    </w:p>
    <w:p w:rsidR="00820693" w:rsidRPr="005B483A" w:rsidRDefault="00820693"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今年已完成国际工程师学院二期现场跟踪审计工作，正在开展新增学生宿舍项目跟踪审计。我处多次组织对跟踪审计服务情况进行检查，督促</w:t>
      </w:r>
      <w:r w:rsidRPr="005B483A">
        <w:rPr>
          <w:rFonts w:ascii="仿宋_GB2312" w:eastAsia="仿宋_GB2312" w:hAnsi="等线"/>
          <w:sz w:val="30"/>
          <w:szCs w:val="30"/>
        </w:rPr>
        <w:t>跟踪审计单位</w:t>
      </w:r>
      <w:r w:rsidRPr="005B483A">
        <w:rPr>
          <w:rFonts w:ascii="仿宋_GB2312" w:eastAsia="仿宋_GB2312" w:hAnsi="等线" w:hint="eastAsia"/>
          <w:sz w:val="30"/>
          <w:szCs w:val="30"/>
        </w:rPr>
        <w:t>勤勉尽责，严格</w:t>
      </w:r>
      <w:r w:rsidRPr="005B483A">
        <w:rPr>
          <w:rFonts w:ascii="仿宋_GB2312" w:eastAsia="仿宋_GB2312" w:hAnsi="等线"/>
          <w:sz w:val="30"/>
          <w:szCs w:val="30"/>
        </w:rPr>
        <w:t>履行</w:t>
      </w:r>
      <w:r w:rsidRPr="005B483A">
        <w:rPr>
          <w:rFonts w:ascii="仿宋_GB2312" w:eastAsia="仿宋_GB2312" w:hAnsi="等线" w:hint="eastAsia"/>
          <w:sz w:val="30"/>
          <w:szCs w:val="30"/>
        </w:rPr>
        <w:t>合同</w:t>
      </w:r>
      <w:r w:rsidRPr="005B483A">
        <w:rPr>
          <w:rFonts w:ascii="仿宋_GB2312" w:eastAsia="仿宋_GB2312" w:hAnsi="等线"/>
          <w:sz w:val="30"/>
          <w:szCs w:val="30"/>
        </w:rPr>
        <w:t>义务</w:t>
      </w:r>
      <w:r w:rsidRPr="005B483A">
        <w:rPr>
          <w:rFonts w:ascii="仿宋_GB2312" w:eastAsia="仿宋_GB2312" w:hAnsi="等线" w:hint="eastAsia"/>
          <w:sz w:val="30"/>
          <w:szCs w:val="30"/>
        </w:rPr>
        <w:t>，保证审计质量。</w:t>
      </w:r>
    </w:p>
    <w:p w:rsidR="00144208" w:rsidRPr="005B483A" w:rsidRDefault="00D95ABF"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4</w:t>
      </w:r>
      <w:r w:rsidR="00CD34D8" w:rsidRPr="005B483A">
        <w:rPr>
          <w:rFonts w:ascii="楷体_GB2312" w:eastAsia="楷体_GB2312" w:hAnsi="等线" w:hint="eastAsia"/>
          <w:b/>
          <w:sz w:val="30"/>
          <w:szCs w:val="30"/>
        </w:rPr>
        <w:t>、开展科研项目经费审计</w:t>
      </w:r>
    </w:p>
    <w:p w:rsidR="00144208" w:rsidRPr="005B483A" w:rsidRDefault="00CD34D8"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对学校承担的国家和安徽省自然科学基金、社科基金科研项目结题实施科研经费收支审签。202</w:t>
      </w:r>
      <w:r w:rsidR="00820693" w:rsidRPr="005B483A">
        <w:rPr>
          <w:rFonts w:ascii="仿宋_GB2312" w:eastAsia="仿宋_GB2312" w:hAnsi="等线" w:hint="eastAsia"/>
          <w:sz w:val="30"/>
          <w:szCs w:val="30"/>
        </w:rPr>
        <w:t>1</w:t>
      </w:r>
      <w:r w:rsidRPr="005B483A">
        <w:rPr>
          <w:rFonts w:ascii="仿宋_GB2312" w:eastAsia="仿宋_GB2312" w:hAnsi="等线" w:hint="eastAsia"/>
          <w:sz w:val="30"/>
          <w:szCs w:val="30"/>
        </w:rPr>
        <w:t>年，根据科技处、教务处、人事处等部门委托，组织开展了</w:t>
      </w:r>
      <w:r w:rsidR="005C0954" w:rsidRPr="005B483A">
        <w:rPr>
          <w:rFonts w:ascii="仿宋_GB2312" w:eastAsia="仿宋_GB2312" w:hAnsi="等线" w:hint="eastAsia"/>
          <w:sz w:val="30"/>
          <w:szCs w:val="30"/>
        </w:rPr>
        <w:t>许先猛</w:t>
      </w:r>
      <w:r w:rsidRPr="005B483A">
        <w:rPr>
          <w:rFonts w:ascii="仿宋_GB2312" w:eastAsia="仿宋_GB2312" w:hAnsi="等线" w:hint="eastAsia"/>
          <w:sz w:val="30"/>
          <w:szCs w:val="30"/>
        </w:rPr>
        <w:t>等</w:t>
      </w:r>
      <w:r w:rsidR="005C0954" w:rsidRPr="005B483A">
        <w:rPr>
          <w:rFonts w:ascii="仿宋_GB2312" w:eastAsia="仿宋_GB2312" w:hAnsi="等线" w:hint="eastAsia"/>
          <w:sz w:val="30"/>
          <w:szCs w:val="30"/>
        </w:rPr>
        <w:t>6</w:t>
      </w:r>
      <w:r w:rsidRPr="005B483A">
        <w:rPr>
          <w:rFonts w:ascii="仿宋_GB2312" w:eastAsia="仿宋_GB2312" w:hAnsi="等线" w:hint="eastAsia"/>
          <w:sz w:val="30"/>
          <w:szCs w:val="30"/>
        </w:rPr>
        <w:t>位老师所承担科研、教研、人才等</w:t>
      </w:r>
      <w:r w:rsidR="005C0954" w:rsidRPr="005B483A">
        <w:rPr>
          <w:rFonts w:ascii="仿宋_GB2312" w:eastAsia="仿宋_GB2312" w:hAnsi="等线" w:hint="eastAsia"/>
          <w:sz w:val="30"/>
          <w:szCs w:val="30"/>
        </w:rPr>
        <w:t>17</w:t>
      </w:r>
      <w:r w:rsidRPr="005B483A">
        <w:rPr>
          <w:rFonts w:ascii="仿宋_GB2312" w:eastAsia="仿宋_GB2312" w:hAnsi="等线" w:hint="eastAsia"/>
          <w:sz w:val="30"/>
          <w:szCs w:val="30"/>
        </w:rPr>
        <w:t>个项目的财务收支审计。</w:t>
      </w:r>
    </w:p>
    <w:p w:rsidR="00144208" w:rsidRPr="005B483A" w:rsidRDefault="00D95ABF"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5</w:t>
      </w:r>
      <w:r w:rsidR="00CD34D8" w:rsidRPr="005B483A">
        <w:rPr>
          <w:rFonts w:ascii="楷体_GB2312" w:eastAsia="楷体_GB2312" w:hAnsi="等线" w:hint="eastAsia"/>
          <w:b/>
          <w:sz w:val="30"/>
          <w:szCs w:val="30"/>
        </w:rPr>
        <w:t>、开展各类专项审计</w:t>
      </w:r>
      <w:r w:rsidR="00820693" w:rsidRPr="005B483A">
        <w:rPr>
          <w:rFonts w:ascii="楷体_GB2312" w:eastAsia="楷体_GB2312" w:hAnsi="等线" w:hint="eastAsia"/>
          <w:b/>
          <w:sz w:val="30"/>
          <w:szCs w:val="30"/>
        </w:rPr>
        <w:t>和调查</w:t>
      </w:r>
    </w:p>
    <w:p w:rsidR="00144208" w:rsidRPr="005B483A" w:rsidRDefault="00CD34D8"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sz w:val="30"/>
          <w:szCs w:val="30"/>
        </w:rPr>
        <w:t>（</w:t>
      </w:r>
      <w:r w:rsidRPr="005B483A">
        <w:rPr>
          <w:rFonts w:ascii="仿宋_GB2312" w:eastAsia="仿宋_GB2312" w:hAnsi="等线" w:hint="eastAsia"/>
          <w:sz w:val="30"/>
          <w:szCs w:val="30"/>
        </w:rPr>
        <w:t>1</w:t>
      </w:r>
      <w:r w:rsidRPr="005B483A">
        <w:rPr>
          <w:rFonts w:ascii="仿宋_GB2312" w:eastAsia="仿宋_GB2312" w:hAnsi="等线"/>
          <w:sz w:val="30"/>
          <w:szCs w:val="30"/>
        </w:rPr>
        <w:t>）</w:t>
      </w:r>
      <w:r w:rsidR="00820693" w:rsidRPr="005B483A">
        <w:rPr>
          <w:rFonts w:ascii="仿宋_GB2312" w:eastAsia="仿宋_GB2312" w:hAnsi="等线"/>
          <w:sz w:val="30"/>
          <w:szCs w:val="30"/>
        </w:rPr>
        <w:t>完成新冠疫情</w:t>
      </w:r>
      <w:r w:rsidR="00820693" w:rsidRPr="005B483A">
        <w:rPr>
          <w:rFonts w:ascii="仿宋_GB2312" w:eastAsia="仿宋_GB2312" w:hAnsi="等线" w:hint="eastAsia"/>
          <w:sz w:val="30"/>
          <w:szCs w:val="30"/>
        </w:rPr>
        <w:t>防疫资金和物资专项审计</w:t>
      </w:r>
    </w:p>
    <w:p w:rsidR="00144208" w:rsidRPr="005B483A" w:rsidRDefault="005C0954"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为贯彻落实习近平总书记关于疫情防控的重要讲话精神和党中央决策部署，依据审计署《关于做好新型冠状病毒感染肺炎疫情防控财政资金和捐赠款物审计监督工作的通知》（审财发〔2020〕3号）的文件精神，开展了防疫资金和物资专项审计工作，由审计处人员、工会人员、教职工代表组成防疫资金和物资专项审计组，审查了学校防疫物资购买、接受捐赠、保管</w:t>
      </w:r>
      <w:r w:rsidR="00482757" w:rsidRPr="005B483A">
        <w:rPr>
          <w:rFonts w:ascii="仿宋_GB2312" w:eastAsia="仿宋_GB2312" w:hAnsi="等线" w:hint="eastAsia"/>
          <w:sz w:val="30"/>
          <w:szCs w:val="30"/>
        </w:rPr>
        <w:t>、</w:t>
      </w:r>
      <w:r w:rsidRPr="005B483A">
        <w:rPr>
          <w:rFonts w:ascii="仿宋_GB2312" w:eastAsia="仿宋_GB2312" w:hAnsi="等线" w:hint="eastAsia"/>
          <w:sz w:val="30"/>
          <w:szCs w:val="30"/>
        </w:rPr>
        <w:t>使用的合法合规性</w:t>
      </w:r>
      <w:r w:rsidR="00482757" w:rsidRPr="005B483A">
        <w:rPr>
          <w:rFonts w:ascii="仿宋_GB2312" w:eastAsia="仿宋_GB2312" w:hAnsi="等线" w:hint="eastAsia"/>
          <w:sz w:val="30"/>
          <w:szCs w:val="30"/>
        </w:rPr>
        <w:t>以及</w:t>
      </w:r>
      <w:r w:rsidRPr="005B483A">
        <w:rPr>
          <w:rFonts w:ascii="仿宋_GB2312" w:eastAsia="仿宋_GB2312" w:hAnsi="等线" w:hint="eastAsia"/>
          <w:sz w:val="30"/>
          <w:szCs w:val="30"/>
        </w:rPr>
        <w:t>防疫经费从立项到支出使用</w:t>
      </w:r>
      <w:r w:rsidR="00482757" w:rsidRPr="005B483A">
        <w:rPr>
          <w:rFonts w:ascii="仿宋_GB2312" w:eastAsia="仿宋_GB2312" w:hAnsi="等线" w:hint="eastAsia"/>
          <w:sz w:val="30"/>
          <w:szCs w:val="30"/>
        </w:rPr>
        <w:t>的</w:t>
      </w:r>
      <w:r w:rsidRPr="005B483A">
        <w:rPr>
          <w:rFonts w:ascii="仿宋_GB2312" w:eastAsia="仿宋_GB2312" w:hAnsi="等线" w:hint="eastAsia"/>
          <w:sz w:val="30"/>
          <w:szCs w:val="30"/>
        </w:rPr>
        <w:t>合理合规</w:t>
      </w:r>
      <w:r w:rsidR="00226656" w:rsidRPr="005B483A">
        <w:rPr>
          <w:rFonts w:ascii="仿宋_GB2312" w:eastAsia="仿宋_GB2312" w:hAnsi="等线" w:hint="eastAsia"/>
          <w:sz w:val="30"/>
          <w:szCs w:val="30"/>
        </w:rPr>
        <w:t>性</w:t>
      </w:r>
      <w:r w:rsidRPr="005B483A">
        <w:rPr>
          <w:rFonts w:ascii="仿宋_GB2312" w:eastAsia="仿宋_GB2312" w:hAnsi="等线" w:hint="eastAsia"/>
          <w:sz w:val="30"/>
          <w:szCs w:val="30"/>
        </w:rPr>
        <w:t>，促进</w:t>
      </w:r>
      <w:r w:rsidR="00226656" w:rsidRPr="005B483A">
        <w:rPr>
          <w:rFonts w:ascii="仿宋_GB2312" w:eastAsia="仿宋_GB2312" w:hAnsi="等线" w:hint="eastAsia"/>
          <w:sz w:val="30"/>
          <w:szCs w:val="30"/>
        </w:rPr>
        <w:t>了学校</w:t>
      </w:r>
      <w:r w:rsidRPr="005B483A">
        <w:rPr>
          <w:rFonts w:ascii="仿宋_GB2312" w:eastAsia="仿宋_GB2312" w:hAnsi="等线" w:hint="eastAsia"/>
          <w:sz w:val="30"/>
          <w:szCs w:val="30"/>
        </w:rPr>
        <w:t>疫情防控资金</w:t>
      </w:r>
      <w:r w:rsidR="00226656" w:rsidRPr="005B483A">
        <w:rPr>
          <w:rFonts w:ascii="仿宋_GB2312" w:eastAsia="仿宋_GB2312" w:hAnsi="等线" w:hint="eastAsia"/>
          <w:sz w:val="30"/>
          <w:szCs w:val="30"/>
        </w:rPr>
        <w:t>和</w:t>
      </w:r>
      <w:r w:rsidRPr="005B483A">
        <w:rPr>
          <w:rFonts w:ascii="仿宋_GB2312" w:eastAsia="仿宋_GB2312" w:hAnsi="等线" w:hint="eastAsia"/>
          <w:sz w:val="30"/>
          <w:szCs w:val="30"/>
        </w:rPr>
        <w:t>物资规范和高效使用。</w:t>
      </w:r>
    </w:p>
    <w:p w:rsidR="00144208" w:rsidRPr="005B483A" w:rsidRDefault="00CD34D8"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（2）开展</w:t>
      </w:r>
      <w:r w:rsidR="00820693" w:rsidRPr="005B483A">
        <w:rPr>
          <w:rFonts w:ascii="仿宋_GB2312" w:eastAsia="仿宋_GB2312" w:hAnsi="等线" w:hint="eastAsia"/>
          <w:sz w:val="30"/>
          <w:szCs w:val="30"/>
        </w:rPr>
        <w:t>扶贫资金及物资专项</w:t>
      </w:r>
      <w:r w:rsidRPr="005B483A">
        <w:rPr>
          <w:rFonts w:ascii="仿宋_GB2312" w:eastAsia="仿宋_GB2312" w:hAnsi="等线" w:hint="eastAsia"/>
          <w:sz w:val="30"/>
          <w:szCs w:val="30"/>
        </w:rPr>
        <w:t>审计</w:t>
      </w:r>
      <w:r w:rsidR="00820693" w:rsidRPr="005B483A">
        <w:rPr>
          <w:rFonts w:ascii="仿宋_GB2312" w:eastAsia="仿宋_GB2312" w:hAnsi="等线" w:hint="eastAsia"/>
          <w:sz w:val="30"/>
          <w:szCs w:val="30"/>
        </w:rPr>
        <w:t>调查</w:t>
      </w:r>
    </w:p>
    <w:p w:rsidR="002C5136" w:rsidRPr="005B483A" w:rsidRDefault="002C5136"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为深入贯彻落实党的十九大和习近平总书记关于脱贫攻坚系列讲话重要精神，依据审计署《关于进一步做好扶贫资金审计、监督工作的意见》文件精神，</w:t>
      </w:r>
      <w:r w:rsidR="007764A8" w:rsidRPr="005B483A">
        <w:rPr>
          <w:rFonts w:ascii="仿宋_GB2312" w:eastAsia="仿宋_GB2312" w:hAnsi="等线" w:hint="eastAsia"/>
          <w:sz w:val="30"/>
          <w:szCs w:val="30"/>
        </w:rPr>
        <w:t>我</w:t>
      </w:r>
      <w:r w:rsidRPr="005B483A">
        <w:rPr>
          <w:rFonts w:ascii="仿宋_GB2312" w:eastAsia="仿宋_GB2312" w:hAnsi="等线" w:hint="eastAsia"/>
          <w:sz w:val="30"/>
          <w:szCs w:val="30"/>
        </w:rPr>
        <w:t>处成立了由审计处、校办和组织</w:t>
      </w:r>
      <w:r w:rsidRPr="005B483A">
        <w:rPr>
          <w:rFonts w:ascii="仿宋_GB2312" w:eastAsia="仿宋_GB2312" w:hAnsi="等线" w:hint="eastAsia"/>
          <w:sz w:val="30"/>
          <w:szCs w:val="30"/>
        </w:rPr>
        <w:lastRenderedPageBreak/>
        <w:t>部人员组成的扶贫资金审计专项调查工作组。调查组对2018年至2020年用于扶贫领域各类资金的收支规模、资金来源、资金投向情况进行了审计调查，重点审查了是否按规定规范支出扶贫资金。通过调查发现了存在的问题，并从机制、制度层面提出了切实可行的审计建议，确保扶贫审计成果真实、有效。</w:t>
      </w:r>
    </w:p>
    <w:p w:rsidR="001F02B7" w:rsidRPr="005B483A" w:rsidRDefault="008D0335" w:rsidP="005B483A">
      <w:pPr>
        <w:spacing w:line="580" w:lineRule="exact"/>
        <w:ind w:firstLineChars="200" w:firstLine="602"/>
        <w:rPr>
          <w:rFonts w:ascii="仿宋_GB2312" w:eastAsia="仿宋_GB2312" w:hAnsi="等线"/>
          <w:b/>
          <w:sz w:val="30"/>
          <w:szCs w:val="30"/>
        </w:rPr>
      </w:pPr>
      <w:r w:rsidRPr="005B483A">
        <w:rPr>
          <w:rFonts w:ascii="仿宋_GB2312" w:eastAsia="仿宋_GB2312" w:hAnsi="等线" w:hint="eastAsia"/>
          <w:b/>
          <w:sz w:val="30"/>
          <w:szCs w:val="30"/>
        </w:rPr>
        <w:t>三</w:t>
      </w:r>
      <w:r w:rsidR="00CD34D8" w:rsidRPr="005B483A">
        <w:rPr>
          <w:rFonts w:ascii="仿宋_GB2312" w:eastAsia="仿宋_GB2312" w:hAnsi="等线" w:hint="eastAsia"/>
          <w:b/>
          <w:sz w:val="30"/>
          <w:szCs w:val="30"/>
        </w:rPr>
        <w:t>、落实审计整改，推进审计结果运用</w:t>
      </w:r>
    </w:p>
    <w:p w:rsidR="00144208" w:rsidRPr="005B483A" w:rsidRDefault="00CD34D8"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1、</w:t>
      </w:r>
      <w:r w:rsidR="00264ED1" w:rsidRPr="005B483A">
        <w:rPr>
          <w:rFonts w:ascii="楷体_GB2312" w:eastAsia="楷体_GB2312" w:hAnsi="等线" w:hint="eastAsia"/>
          <w:b/>
          <w:sz w:val="30"/>
          <w:szCs w:val="30"/>
        </w:rPr>
        <w:t>完成2019年度干部经济责任审计整改</w:t>
      </w:r>
    </w:p>
    <w:p w:rsidR="005528EE" w:rsidRPr="005B483A" w:rsidRDefault="005528EE"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我处对2019年度干部经济责任审计中发现的问题进行认真汇总梳理，形成问题台账并下发到责任部门，要求限期整改。对责任部门的整改情况组织相关部门进行评价，</w:t>
      </w:r>
      <w:bookmarkStart w:id="0" w:name="_GoBack"/>
      <w:bookmarkEnd w:id="0"/>
      <w:r w:rsidR="00CA68FD" w:rsidRPr="005B483A">
        <w:rPr>
          <w:rFonts w:ascii="仿宋_GB2312" w:eastAsia="仿宋_GB2312" w:hAnsi="等线" w:hint="eastAsia"/>
          <w:sz w:val="30"/>
          <w:szCs w:val="30"/>
        </w:rPr>
        <w:t>对于个别单位整改材料不够完善的，要求这些单位限期完善并提交审计处，</w:t>
      </w:r>
      <w:r w:rsidRPr="005B483A">
        <w:rPr>
          <w:rFonts w:ascii="仿宋_GB2312" w:eastAsia="仿宋_GB2312" w:hAnsi="等线" w:hint="eastAsia"/>
          <w:sz w:val="30"/>
          <w:szCs w:val="30"/>
        </w:rPr>
        <w:t>确保每个审计问题得到切实的整改。通过审计整改，促进</w:t>
      </w:r>
      <w:r w:rsidR="00CA68FD" w:rsidRPr="005B483A">
        <w:rPr>
          <w:rFonts w:ascii="仿宋_GB2312" w:eastAsia="仿宋_GB2312" w:hAnsi="等线" w:hint="eastAsia"/>
          <w:sz w:val="30"/>
          <w:szCs w:val="30"/>
        </w:rPr>
        <w:t>了</w:t>
      </w:r>
      <w:r w:rsidRPr="005B483A">
        <w:rPr>
          <w:rFonts w:ascii="仿宋_GB2312" w:eastAsia="仿宋_GB2312" w:hAnsi="等线" w:hint="eastAsia"/>
          <w:sz w:val="30"/>
          <w:szCs w:val="30"/>
        </w:rPr>
        <w:t>学校各部门</w:t>
      </w:r>
      <w:r w:rsidR="003C6CB2" w:rsidRPr="005B483A">
        <w:rPr>
          <w:rFonts w:ascii="仿宋_GB2312" w:eastAsia="仿宋_GB2312" w:hAnsi="等线" w:hint="eastAsia"/>
          <w:sz w:val="30"/>
          <w:szCs w:val="30"/>
        </w:rPr>
        <w:t>强化规矩意识、</w:t>
      </w:r>
      <w:r w:rsidRPr="005B483A">
        <w:rPr>
          <w:rFonts w:ascii="仿宋_GB2312" w:eastAsia="仿宋_GB2312" w:hAnsi="等线" w:hint="eastAsia"/>
          <w:sz w:val="30"/>
          <w:szCs w:val="30"/>
        </w:rPr>
        <w:t>加强制度建设</w:t>
      </w:r>
      <w:r w:rsidR="003C6CB2" w:rsidRPr="005B483A">
        <w:rPr>
          <w:rFonts w:ascii="仿宋_GB2312" w:eastAsia="仿宋_GB2312" w:hAnsi="等线" w:hint="eastAsia"/>
          <w:sz w:val="30"/>
          <w:szCs w:val="30"/>
        </w:rPr>
        <w:t>、</w:t>
      </w:r>
      <w:r w:rsidRPr="005B483A">
        <w:rPr>
          <w:rFonts w:ascii="仿宋_GB2312" w:eastAsia="仿宋_GB2312" w:hAnsi="等线" w:hint="eastAsia"/>
          <w:sz w:val="30"/>
          <w:szCs w:val="30"/>
        </w:rPr>
        <w:t>提高管理效能。</w:t>
      </w:r>
    </w:p>
    <w:p w:rsidR="00144208" w:rsidRPr="005B483A" w:rsidRDefault="00CA68FD"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2</w:t>
      </w:r>
      <w:r w:rsidR="00CD34D8" w:rsidRPr="005B483A">
        <w:rPr>
          <w:rFonts w:ascii="楷体_GB2312" w:eastAsia="楷体_GB2312" w:hAnsi="等线" w:hint="eastAsia"/>
          <w:b/>
          <w:sz w:val="30"/>
          <w:szCs w:val="30"/>
        </w:rPr>
        <w:t>、</w:t>
      </w:r>
      <w:r w:rsidR="00264ED1" w:rsidRPr="005B483A">
        <w:rPr>
          <w:rFonts w:ascii="楷体_GB2312" w:eastAsia="楷体_GB2312" w:hAnsi="等线" w:hint="eastAsia"/>
          <w:b/>
          <w:sz w:val="30"/>
          <w:szCs w:val="30"/>
        </w:rPr>
        <w:t>完成内部控制审计整改</w:t>
      </w:r>
    </w:p>
    <w:p w:rsidR="00977B9C" w:rsidRPr="005B483A" w:rsidRDefault="00977B9C" w:rsidP="005B483A">
      <w:pPr>
        <w:adjustRightInd w:val="0"/>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我处2020年组织开展了内部控制审计，并出具了内部控制审计报告。今年根据审计发现的问题，建立了审计问题台账，并对相关部门下发了整改通知。审计处联合校办、纪委办、财务处召开了内部控制审计整改评价会，就各责任部门的整改落实情况进行了讨论，并就整改落实不到位的问题进行了分析，提出了进一步整改的意见。会后，对有关责任部门下发了二次整改的通知。根据各责任部门两次审计整改的材料，形成了学校内部控制审计整改报告。</w:t>
      </w:r>
    </w:p>
    <w:p w:rsidR="00144208" w:rsidRPr="005B483A" w:rsidRDefault="00CD34D8"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3、</w:t>
      </w:r>
      <w:r w:rsidR="00264ED1" w:rsidRPr="005B483A">
        <w:rPr>
          <w:rFonts w:ascii="楷体_GB2312" w:eastAsia="楷体_GB2312" w:hAnsi="等线" w:hint="eastAsia"/>
          <w:b/>
          <w:sz w:val="30"/>
          <w:szCs w:val="30"/>
        </w:rPr>
        <w:t>完成自行采购专项检查整改</w:t>
      </w:r>
    </w:p>
    <w:p w:rsidR="00977B9C" w:rsidRPr="005B483A" w:rsidRDefault="00977B9C" w:rsidP="005B483A">
      <w:pPr>
        <w:adjustRightInd w:val="0"/>
        <w:spacing w:line="580" w:lineRule="exact"/>
        <w:ind w:firstLineChars="200" w:firstLine="600"/>
        <w:jc w:val="left"/>
        <w:rPr>
          <w:rFonts w:ascii="仿宋_GB2312" w:eastAsia="仿宋_GB2312" w:hAnsi="等线"/>
          <w:sz w:val="30"/>
          <w:szCs w:val="30"/>
        </w:rPr>
      </w:pPr>
      <w:r w:rsidRPr="005B483A">
        <w:rPr>
          <w:rFonts w:ascii="仿宋_GB2312" w:eastAsia="仿宋_GB2312" w:hAnsi="等线" w:hint="eastAsia"/>
          <w:sz w:val="30"/>
          <w:szCs w:val="30"/>
        </w:rPr>
        <w:t>根据2020年底进行的自行采购专项检查的初步结果，审计处</w:t>
      </w:r>
      <w:r w:rsidRPr="005B483A">
        <w:rPr>
          <w:rFonts w:ascii="仿宋_GB2312" w:eastAsia="仿宋_GB2312" w:hAnsi="等线" w:hint="eastAsia"/>
          <w:sz w:val="30"/>
          <w:szCs w:val="30"/>
        </w:rPr>
        <w:lastRenderedPageBreak/>
        <w:t>联合纪委办、财务处、国有资产与实验室管理处对发现的问题进行了综合评判，</w:t>
      </w:r>
      <w:r w:rsidRPr="005B483A">
        <w:rPr>
          <w:rFonts w:ascii="仿宋_GB2312" w:eastAsia="仿宋_GB2312" w:hAnsi="等线"/>
          <w:sz w:val="30"/>
          <w:szCs w:val="30"/>
        </w:rPr>
        <w:t>对存在问题的单位下达了整改通知和问题台账，要求限期整改。对没有抽查到的单位，出具管理建议书，提出加强自行采购管理的建议和意见。</w:t>
      </w:r>
      <w:r w:rsidRPr="005B483A">
        <w:rPr>
          <w:rFonts w:ascii="仿宋_GB2312" w:eastAsia="仿宋_GB2312" w:hAnsi="等线" w:hint="eastAsia"/>
          <w:sz w:val="30"/>
          <w:szCs w:val="30"/>
        </w:rPr>
        <w:t>审计处组织</w:t>
      </w:r>
      <w:r w:rsidRPr="005B483A">
        <w:rPr>
          <w:rFonts w:ascii="仿宋_GB2312" w:eastAsia="仿宋_GB2312" w:hAnsi="等线"/>
          <w:sz w:val="30"/>
          <w:szCs w:val="30"/>
        </w:rPr>
        <w:t>召开自行采购</w:t>
      </w:r>
      <w:r w:rsidRPr="005B483A">
        <w:rPr>
          <w:rFonts w:ascii="仿宋_GB2312" w:eastAsia="仿宋_GB2312" w:hAnsi="等线" w:hint="eastAsia"/>
          <w:sz w:val="30"/>
          <w:szCs w:val="30"/>
        </w:rPr>
        <w:t>整改情况评价会，对整改情况进行了分析和评价，并下达了《关于进一步完善自行采购专项检查整改的通知》。根据各单位的整改情况，我处汇总整理并形成了自行采购专项检查整改报告。</w:t>
      </w:r>
    </w:p>
    <w:p w:rsidR="00144208" w:rsidRPr="005B483A" w:rsidRDefault="00CD34D8"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4、</w:t>
      </w:r>
      <w:r w:rsidR="001F02B7" w:rsidRPr="005B483A">
        <w:rPr>
          <w:rFonts w:ascii="楷体_GB2312" w:eastAsia="楷体_GB2312" w:hAnsi="等线" w:hint="eastAsia"/>
          <w:b/>
          <w:sz w:val="30"/>
          <w:szCs w:val="30"/>
        </w:rPr>
        <w:t>提出</w:t>
      </w:r>
      <w:r w:rsidR="00264ED1" w:rsidRPr="005B483A">
        <w:rPr>
          <w:rFonts w:ascii="楷体_GB2312" w:eastAsia="楷体_GB2312" w:hAnsi="等线" w:hint="eastAsia"/>
          <w:b/>
          <w:sz w:val="30"/>
          <w:szCs w:val="30"/>
        </w:rPr>
        <w:t>管理建议</w:t>
      </w:r>
    </w:p>
    <w:p w:rsidR="00AF2D7E" w:rsidRPr="005B483A" w:rsidRDefault="00AF2D7E"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为了发挥“以审促管”的作用，对审计中发现的问题进行总结归纳，针对问题提出合理化建议，以管理建议书</w:t>
      </w:r>
      <w:r w:rsidR="001F02B7" w:rsidRPr="005B483A">
        <w:rPr>
          <w:rFonts w:ascii="仿宋_GB2312" w:eastAsia="仿宋_GB2312" w:hAnsi="等线" w:hint="eastAsia"/>
          <w:sz w:val="30"/>
          <w:szCs w:val="30"/>
        </w:rPr>
        <w:t>或函件</w:t>
      </w:r>
      <w:r w:rsidRPr="005B483A">
        <w:rPr>
          <w:rFonts w:ascii="仿宋_GB2312" w:eastAsia="仿宋_GB2312" w:hAnsi="等线" w:hint="eastAsia"/>
          <w:sz w:val="30"/>
          <w:szCs w:val="30"/>
        </w:rPr>
        <w:t>的形式发给项目主管部门。</w:t>
      </w:r>
      <w:r w:rsidR="000553FB" w:rsidRPr="005B483A">
        <w:rPr>
          <w:rFonts w:ascii="仿宋_GB2312" w:eastAsia="仿宋_GB2312" w:hAnsi="等线" w:hint="eastAsia"/>
          <w:sz w:val="30"/>
          <w:szCs w:val="30"/>
        </w:rPr>
        <w:t>今年共发出管理建议书</w:t>
      </w:r>
      <w:r w:rsidR="001A71B2" w:rsidRPr="005B483A">
        <w:rPr>
          <w:rFonts w:ascii="仿宋_GB2312" w:eastAsia="仿宋_GB2312" w:hAnsi="等线" w:hint="eastAsia"/>
          <w:sz w:val="30"/>
          <w:szCs w:val="30"/>
        </w:rPr>
        <w:t>1</w:t>
      </w:r>
      <w:r w:rsidR="000553FB" w:rsidRPr="005B483A">
        <w:rPr>
          <w:rFonts w:ascii="仿宋_GB2312" w:eastAsia="仿宋_GB2312" w:hAnsi="等线" w:hint="eastAsia"/>
          <w:sz w:val="30"/>
          <w:szCs w:val="30"/>
        </w:rPr>
        <w:t>份</w:t>
      </w:r>
      <w:r w:rsidR="001F02B7" w:rsidRPr="005B483A">
        <w:rPr>
          <w:rFonts w:ascii="仿宋_GB2312" w:eastAsia="仿宋_GB2312" w:hAnsi="等线" w:hint="eastAsia"/>
          <w:sz w:val="30"/>
          <w:szCs w:val="30"/>
        </w:rPr>
        <w:t>、函件</w:t>
      </w:r>
      <w:r w:rsidR="001A71B2" w:rsidRPr="005B483A">
        <w:rPr>
          <w:rFonts w:ascii="仿宋_GB2312" w:eastAsia="仿宋_GB2312" w:hAnsi="等线" w:hint="eastAsia"/>
          <w:sz w:val="30"/>
          <w:szCs w:val="30"/>
        </w:rPr>
        <w:t>4</w:t>
      </w:r>
      <w:r w:rsidR="001F02B7" w:rsidRPr="005B483A">
        <w:rPr>
          <w:rFonts w:ascii="仿宋_GB2312" w:eastAsia="仿宋_GB2312" w:hAnsi="等线" w:hint="eastAsia"/>
          <w:sz w:val="30"/>
          <w:szCs w:val="30"/>
        </w:rPr>
        <w:t>份</w:t>
      </w:r>
      <w:r w:rsidR="000553FB" w:rsidRPr="005B483A">
        <w:rPr>
          <w:rFonts w:ascii="仿宋_GB2312" w:eastAsia="仿宋_GB2312" w:hAnsi="等线" w:hint="eastAsia"/>
          <w:sz w:val="30"/>
          <w:szCs w:val="30"/>
        </w:rPr>
        <w:t>。</w:t>
      </w:r>
    </w:p>
    <w:p w:rsidR="00144208" w:rsidRPr="005B483A" w:rsidRDefault="004C3395" w:rsidP="005B483A">
      <w:pPr>
        <w:spacing w:line="580" w:lineRule="exact"/>
        <w:ind w:firstLineChars="200" w:firstLine="602"/>
        <w:rPr>
          <w:rFonts w:ascii="仿宋_GB2312" w:eastAsia="仿宋_GB2312" w:hAnsi="等线"/>
          <w:b/>
          <w:sz w:val="30"/>
          <w:szCs w:val="30"/>
        </w:rPr>
      </w:pPr>
      <w:r w:rsidRPr="005B483A">
        <w:rPr>
          <w:rFonts w:ascii="仿宋_GB2312" w:eastAsia="仿宋_GB2312" w:hAnsi="等线" w:hint="eastAsia"/>
          <w:b/>
          <w:sz w:val="30"/>
          <w:szCs w:val="30"/>
        </w:rPr>
        <w:t>四</w:t>
      </w:r>
      <w:r w:rsidR="00CD34D8" w:rsidRPr="005B483A">
        <w:rPr>
          <w:rFonts w:ascii="仿宋_GB2312" w:eastAsia="仿宋_GB2312" w:hAnsi="等线" w:hint="eastAsia"/>
          <w:b/>
          <w:sz w:val="30"/>
          <w:szCs w:val="30"/>
        </w:rPr>
        <w:t>、完善审计制度体系</w:t>
      </w:r>
    </w:p>
    <w:p w:rsidR="008D6243" w:rsidRPr="005B483A" w:rsidRDefault="008D6243"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加强制度的“废、改、立”，使审计制度覆盖到所有审计领域，让每一个审计程序都有制度依据、每一个审计环节都有规范要求、每一项审计质量都有评价标准。修订出台了《安徽工程大学内部审计工作规定（修订）》《安徽工程大学中层领导干部经济责任审计办法（修订）》和《安徽工程大学审计人员职业道德规范》，</w:t>
      </w:r>
      <w:r w:rsidRPr="005B483A">
        <w:rPr>
          <w:rFonts w:ascii="仿宋_GB2312" w:eastAsia="仿宋_GB2312" w:hAnsi="等线"/>
          <w:sz w:val="30"/>
          <w:szCs w:val="30"/>
        </w:rPr>
        <w:t>对《安徽</w:t>
      </w:r>
      <w:r w:rsidRPr="005B483A">
        <w:rPr>
          <w:rFonts w:ascii="仿宋_GB2312" w:eastAsia="仿宋_GB2312" w:hAnsi="等线" w:hint="eastAsia"/>
          <w:sz w:val="30"/>
          <w:szCs w:val="30"/>
        </w:rPr>
        <w:t>工程大学干部经济责任审计流程图</w:t>
      </w:r>
      <w:r w:rsidRPr="005B483A">
        <w:rPr>
          <w:rFonts w:ascii="仿宋_GB2312" w:eastAsia="仿宋_GB2312" w:hAnsi="等线"/>
          <w:sz w:val="30"/>
          <w:szCs w:val="30"/>
        </w:rPr>
        <w:t>》和《安徽</w:t>
      </w:r>
      <w:r w:rsidRPr="005B483A">
        <w:rPr>
          <w:rFonts w:ascii="仿宋_GB2312" w:eastAsia="仿宋_GB2312" w:hAnsi="等线" w:hint="eastAsia"/>
          <w:sz w:val="30"/>
          <w:szCs w:val="30"/>
        </w:rPr>
        <w:t>工程大学工程项目竣工决算审计流程图</w:t>
      </w:r>
      <w:r w:rsidRPr="005B483A">
        <w:rPr>
          <w:rFonts w:ascii="仿宋_GB2312" w:eastAsia="仿宋_GB2312" w:hAnsi="等线"/>
          <w:sz w:val="30"/>
          <w:szCs w:val="30"/>
        </w:rPr>
        <w:t>》进行了完善并制作上墙。</w:t>
      </w:r>
    </w:p>
    <w:p w:rsidR="00144208" w:rsidRPr="005B483A" w:rsidRDefault="004C3395" w:rsidP="005B483A">
      <w:pPr>
        <w:spacing w:line="580" w:lineRule="exact"/>
        <w:ind w:firstLineChars="200" w:firstLine="602"/>
        <w:rPr>
          <w:rFonts w:ascii="仿宋_GB2312" w:eastAsia="仿宋_GB2312" w:hAnsi="等线"/>
          <w:b/>
          <w:sz w:val="30"/>
          <w:szCs w:val="30"/>
        </w:rPr>
      </w:pPr>
      <w:r w:rsidRPr="005B483A">
        <w:rPr>
          <w:rFonts w:ascii="仿宋_GB2312" w:eastAsia="仿宋_GB2312" w:hAnsi="等线" w:hint="eastAsia"/>
          <w:b/>
          <w:sz w:val="30"/>
          <w:szCs w:val="30"/>
        </w:rPr>
        <w:t>五</w:t>
      </w:r>
      <w:r w:rsidR="00CD34D8" w:rsidRPr="005B483A">
        <w:rPr>
          <w:rFonts w:ascii="仿宋_GB2312" w:eastAsia="仿宋_GB2312" w:hAnsi="等线" w:hint="eastAsia"/>
          <w:b/>
          <w:sz w:val="30"/>
          <w:szCs w:val="30"/>
        </w:rPr>
        <w:t>、加强审计队伍建设</w:t>
      </w:r>
    </w:p>
    <w:p w:rsidR="00144208" w:rsidRPr="005B483A" w:rsidRDefault="00CD34D8"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为提高人员</w:t>
      </w:r>
      <w:r w:rsidR="00E418CF" w:rsidRPr="005B483A">
        <w:rPr>
          <w:rFonts w:ascii="仿宋_GB2312" w:eastAsia="仿宋_GB2312" w:hAnsi="等线" w:hint="eastAsia"/>
          <w:sz w:val="30"/>
          <w:szCs w:val="30"/>
        </w:rPr>
        <w:t>业务水平和职业素养</w:t>
      </w:r>
      <w:r w:rsidRPr="005B483A">
        <w:rPr>
          <w:rFonts w:ascii="仿宋_GB2312" w:eastAsia="仿宋_GB2312" w:hAnsi="等线" w:hint="eastAsia"/>
          <w:sz w:val="30"/>
          <w:szCs w:val="30"/>
        </w:rPr>
        <w:t>，先后选派</w:t>
      </w:r>
      <w:r w:rsidR="00E418CF" w:rsidRPr="005B483A">
        <w:rPr>
          <w:rFonts w:ascii="仿宋_GB2312" w:eastAsia="仿宋_GB2312" w:hAnsi="等线" w:hint="eastAsia"/>
          <w:sz w:val="30"/>
          <w:szCs w:val="30"/>
        </w:rPr>
        <w:t>3</w:t>
      </w:r>
      <w:r w:rsidRPr="005B483A">
        <w:rPr>
          <w:rFonts w:ascii="仿宋_GB2312" w:eastAsia="仿宋_GB2312" w:hAnsi="等线" w:hint="eastAsia"/>
          <w:sz w:val="30"/>
          <w:szCs w:val="30"/>
        </w:rPr>
        <w:t>人参加省审计厅</w:t>
      </w:r>
      <w:r w:rsidR="00E418CF" w:rsidRPr="005B483A">
        <w:rPr>
          <w:rFonts w:ascii="仿宋_GB2312" w:eastAsia="仿宋_GB2312" w:hAnsi="等线" w:hint="eastAsia"/>
          <w:sz w:val="30"/>
          <w:szCs w:val="30"/>
        </w:rPr>
        <w:t>和教育厅</w:t>
      </w:r>
      <w:r w:rsidRPr="005B483A">
        <w:rPr>
          <w:rFonts w:ascii="仿宋_GB2312" w:eastAsia="仿宋_GB2312" w:hAnsi="等线" w:hint="eastAsia"/>
          <w:sz w:val="30"/>
          <w:szCs w:val="30"/>
        </w:rPr>
        <w:t>组织的全省</w:t>
      </w:r>
      <w:r w:rsidR="00E418CF" w:rsidRPr="005B483A">
        <w:rPr>
          <w:rFonts w:ascii="仿宋_GB2312" w:eastAsia="仿宋_GB2312" w:hAnsi="等线" w:hint="eastAsia"/>
          <w:sz w:val="30"/>
          <w:szCs w:val="30"/>
        </w:rPr>
        <w:t>内部审计业务</w:t>
      </w:r>
      <w:r w:rsidRPr="005B483A">
        <w:rPr>
          <w:rFonts w:ascii="仿宋_GB2312" w:eastAsia="仿宋_GB2312" w:hAnsi="等线" w:hint="eastAsia"/>
          <w:sz w:val="30"/>
          <w:szCs w:val="30"/>
        </w:rPr>
        <w:t>培训班。加强</w:t>
      </w:r>
      <w:r w:rsidR="00E418CF" w:rsidRPr="005B483A">
        <w:rPr>
          <w:rFonts w:ascii="仿宋_GB2312" w:eastAsia="仿宋_GB2312" w:hAnsi="等线" w:hint="eastAsia"/>
          <w:sz w:val="30"/>
          <w:szCs w:val="30"/>
        </w:rPr>
        <w:t>审计人员</w:t>
      </w:r>
      <w:r w:rsidRPr="005B483A">
        <w:rPr>
          <w:rFonts w:ascii="仿宋_GB2312" w:eastAsia="仿宋_GB2312" w:hAnsi="等线" w:hint="eastAsia"/>
          <w:sz w:val="30"/>
          <w:szCs w:val="30"/>
        </w:rPr>
        <w:t>业务能力建设，不断提高审计</w:t>
      </w:r>
      <w:r w:rsidR="00E418CF" w:rsidRPr="005B483A">
        <w:rPr>
          <w:rFonts w:ascii="仿宋_GB2312" w:eastAsia="仿宋_GB2312" w:hAnsi="等线" w:hint="eastAsia"/>
          <w:sz w:val="30"/>
          <w:szCs w:val="30"/>
        </w:rPr>
        <w:t>人员</w:t>
      </w:r>
      <w:r w:rsidRPr="005B483A">
        <w:rPr>
          <w:rFonts w:ascii="仿宋_GB2312" w:eastAsia="仿宋_GB2312" w:hAnsi="等线" w:hint="eastAsia"/>
          <w:sz w:val="30"/>
          <w:szCs w:val="30"/>
        </w:rPr>
        <w:t>实战能力，提升思想道德素质，培养审计</w:t>
      </w:r>
      <w:r w:rsidR="00E418CF" w:rsidRPr="005B483A">
        <w:rPr>
          <w:rFonts w:ascii="仿宋_GB2312" w:eastAsia="仿宋_GB2312" w:hAnsi="等线" w:hint="eastAsia"/>
          <w:sz w:val="30"/>
          <w:szCs w:val="30"/>
        </w:rPr>
        <w:t>人员</w:t>
      </w:r>
      <w:r w:rsidRPr="005B483A">
        <w:rPr>
          <w:rFonts w:ascii="仿宋_GB2312" w:eastAsia="仿宋_GB2312" w:hAnsi="等线" w:hint="eastAsia"/>
          <w:sz w:val="30"/>
          <w:szCs w:val="30"/>
        </w:rPr>
        <w:t>牢固树立科学审计理念，增强职业责任感和使命感。</w:t>
      </w:r>
    </w:p>
    <w:p w:rsidR="00144208" w:rsidRPr="005B483A" w:rsidRDefault="004C3395" w:rsidP="005B483A">
      <w:pPr>
        <w:spacing w:line="580" w:lineRule="exact"/>
        <w:ind w:firstLineChars="200" w:firstLine="602"/>
        <w:rPr>
          <w:rFonts w:ascii="仿宋_GB2312" w:eastAsia="仿宋_GB2312" w:hAnsi="等线"/>
          <w:b/>
          <w:sz w:val="30"/>
          <w:szCs w:val="30"/>
        </w:rPr>
      </w:pPr>
      <w:r w:rsidRPr="005B483A">
        <w:rPr>
          <w:rFonts w:ascii="仿宋_GB2312" w:eastAsia="仿宋_GB2312" w:hAnsi="等线"/>
          <w:b/>
          <w:sz w:val="30"/>
          <w:szCs w:val="30"/>
        </w:rPr>
        <w:lastRenderedPageBreak/>
        <w:t>六</w:t>
      </w:r>
      <w:r w:rsidR="00104CB3" w:rsidRPr="005B483A">
        <w:rPr>
          <w:rFonts w:ascii="仿宋_GB2312" w:eastAsia="仿宋_GB2312" w:hAnsi="等线"/>
          <w:b/>
          <w:sz w:val="30"/>
          <w:szCs w:val="30"/>
        </w:rPr>
        <w:t>、其他工作</w:t>
      </w:r>
    </w:p>
    <w:p w:rsidR="00B27960" w:rsidRPr="005B483A" w:rsidRDefault="00B27960"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1、按照省委巡视整改成效评估组要求提供有关材料</w:t>
      </w:r>
    </w:p>
    <w:p w:rsidR="00B27960" w:rsidRPr="005B483A" w:rsidRDefault="00B27960"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按照学校党委的统一部署，认真撰写审计工作汇报和专题汇报材料。在评估组进驻后，按照要求积极提供有关材料，与相关部门配合，完成材料的收集整理和上报。</w:t>
      </w:r>
    </w:p>
    <w:p w:rsidR="00B27960" w:rsidRPr="005B483A" w:rsidRDefault="00B27960" w:rsidP="005B483A">
      <w:pPr>
        <w:spacing w:line="580" w:lineRule="exact"/>
        <w:ind w:firstLineChars="200" w:firstLine="602"/>
        <w:rPr>
          <w:rFonts w:ascii="楷体_GB2312" w:eastAsia="楷体_GB2312" w:hAnsi="等线"/>
          <w:b/>
          <w:sz w:val="30"/>
          <w:szCs w:val="30"/>
        </w:rPr>
      </w:pPr>
      <w:r w:rsidRPr="005B483A">
        <w:rPr>
          <w:rFonts w:ascii="楷体_GB2312" w:eastAsia="楷体_GB2312" w:hAnsi="等线" w:hint="eastAsia"/>
          <w:b/>
          <w:sz w:val="30"/>
          <w:szCs w:val="30"/>
        </w:rPr>
        <w:t>2、认真准备教学实验楼C座工程结算仲裁事项</w:t>
      </w:r>
    </w:p>
    <w:p w:rsidR="00B27960" w:rsidRPr="005B483A" w:rsidRDefault="00B27960" w:rsidP="005B483A">
      <w:pPr>
        <w:spacing w:line="580" w:lineRule="exact"/>
        <w:ind w:firstLineChars="200" w:firstLine="600"/>
        <w:rPr>
          <w:rFonts w:ascii="仿宋_GB2312" w:eastAsia="仿宋_GB2312" w:hAnsi="等线"/>
          <w:sz w:val="30"/>
          <w:szCs w:val="30"/>
        </w:rPr>
      </w:pPr>
      <w:r w:rsidRPr="005B483A">
        <w:rPr>
          <w:rFonts w:ascii="仿宋_GB2312" w:eastAsia="仿宋_GB2312" w:hAnsi="等线" w:hint="eastAsia"/>
          <w:sz w:val="30"/>
          <w:szCs w:val="30"/>
        </w:rPr>
        <w:t>针对教学实验楼C座施工单位提出的工程结算仲裁事项，由我处牵头，密切配合律师进行应诉材料的准备。积极与第三方鉴定机构进行沟通，了解仲裁事项的具体细节，并进一步完善了应诉资料。</w:t>
      </w:r>
    </w:p>
    <w:p w:rsidR="00B27960" w:rsidRPr="004C3395" w:rsidRDefault="00B27960" w:rsidP="004C3395">
      <w:pPr>
        <w:spacing w:line="580" w:lineRule="exact"/>
        <w:ind w:firstLineChars="200" w:firstLine="640"/>
        <w:rPr>
          <w:rFonts w:ascii="仿宋" w:eastAsia="仿宋" w:hAnsi="仿宋"/>
          <w:sz w:val="32"/>
          <w:szCs w:val="32"/>
        </w:rPr>
      </w:pPr>
    </w:p>
    <w:sectPr w:rsidR="00B27960" w:rsidRPr="004C3395">
      <w:footerReference w:type="default" r:id="rId9"/>
      <w:pgSz w:w="11906" w:h="16838"/>
      <w:pgMar w:top="1440" w:right="1701" w:bottom="1440"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D90" w:rsidRDefault="00EB0D90" w:rsidP="00227076">
      <w:r>
        <w:separator/>
      </w:r>
    </w:p>
  </w:endnote>
  <w:endnote w:type="continuationSeparator" w:id="0">
    <w:p w:rsidR="00EB0D90" w:rsidRDefault="00EB0D90" w:rsidP="0022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021549"/>
      <w:docPartObj>
        <w:docPartGallery w:val="Page Numbers (Bottom of Page)"/>
        <w:docPartUnique/>
      </w:docPartObj>
    </w:sdtPr>
    <w:sdtEndPr/>
    <w:sdtContent>
      <w:p w:rsidR="004A300B" w:rsidRDefault="004A300B">
        <w:pPr>
          <w:pStyle w:val="a3"/>
          <w:jc w:val="center"/>
        </w:pPr>
        <w:r>
          <w:fldChar w:fldCharType="begin"/>
        </w:r>
        <w:r>
          <w:instrText>PAGE   \* MERGEFORMAT</w:instrText>
        </w:r>
        <w:r>
          <w:fldChar w:fldCharType="separate"/>
        </w:r>
        <w:r w:rsidR="0089703B" w:rsidRPr="0089703B">
          <w:rPr>
            <w:noProof/>
            <w:lang w:val="zh-CN"/>
          </w:rPr>
          <w:t>5</w:t>
        </w:r>
        <w:r>
          <w:fldChar w:fldCharType="end"/>
        </w:r>
      </w:p>
    </w:sdtContent>
  </w:sdt>
  <w:p w:rsidR="004A300B" w:rsidRDefault="004A30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D90" w:rsidRDefault="00EB0D90" w:rsidP="00227076">
      <w:r>
        <w:separator/>
      </w:r>
    </w:p>
  </w:footnote>
  <w:footnote w:type="continuationSeparator" w:id="0">
    <w:p w:rsidR="00EB0D90" w:rsidRDefault="00EB0D90" w:rsidP="0022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89"/>
    <w:rsid w:val="00002E79"/>
    <w:rsid w:val="00015F1F"/>
    <w:rsid w:val="00016984"/>
    <w:rsid w:val="000229D3"/>
    <w:rsid w:val="00023D67"/>
    <w:rsid w:val="000553FB"/>
    <w:rsid w:val="0005620A"/>
    <w:rsid w:val="000562B6"/>
    <w:rsid w:val="00066B15"/>
    <w:rsid w:val="00074DEB"/>
    <w:rsid w:val="0008425F"/>
    <w:rsid w:val="0008655D"/>
    <w:rsid w:val="000910DE"/>
    <w:rsid w:val="00092F1C"/>
    <w:rsid w:val="00094170"/>
    <w:rsid w:val="000A5F1E"/>
    <w:rsid w:val="000A7F2B"/>
    <w:rsid w:val="000D2890"/>
    <w:rsid w:val="000D57B8"/>
    <w:rsid w:val="000D5DC9"/>
    <w:rsid w:val="000E2A2F"/>
    <w:rsid w:val="000F6AF0"/>
    <w:rsid w:val="000F73B2"/>
    <w:rsid w:val="00104029"/>
    <w:rsid w:val="00104CB3"/>
    <w:rsid w:val="00111351"/>
    <w:rsid w:val="00117EC2"/>
    <w:rsid w:val="00124E2B"/>
    <w:rsid w:val="00130059"/>
    <w:rsid w:val="00134D90"/>
    <w:rsid w:val="00135CBF"/>
    <w:rsid w:val="00144208"/>
    <w:rsid w:val="00152501"/>
    <w:rsid w:val="00153E0C"/>
    <w:rsid w:val="001663AE"/>
    <w:rsid w:val="00166B6C"/>
    <w:rsid w:val="00172543"/>
    <w:rsid w:val="00176886"/>
    <w:rsid w:val="00183224"/>
    <w:rsid w:val="00194F07"/>
    <w:rsid w:val="001A71B2"/>
    <w:rsid w:val="001C31EB"/>
    <w:rsid w:val="001C4665"/>
    <w:rsid w:val="001F02B7"/>
    <w:rsid w:val="001F0797"/>
    <w:rsid w:val="001F40F5"/>
    <w:rsid w:val="0020460E"/>
    <w:rsid w:val="002173D0"/>
    <w:rsid w:val="00222582"/>
    <w:rsid w:val="002247FB"/>
    <w:rsid w:val="00225703"/>
    <w:rsid w:val="00226656"/>
    <w:rsid w:val="00227076"/>
    <w:rsid w:val="002346C9"/>
    <w:rsid w:val="00235A1D"/>
    <w:rsid w:val="002432E4"/>
    <w:rsid w:val="00247EE1"/>
    <w:rsid w:val="00250012"/>
    <w:rsid w:val="00255184"/>
    <w:rsid w:val="00256299"/>
    <w:rsid w:val="0026307B"/>
    <w:rsid w:val="00263773"/>
    <w:rsid w:val="00263F72"/>
    <w:rsid w:val="00264ED1"/>
    <w:rsid w:val="00275126"/>
    <w:rsid w:val="00283DB3"/>
    <w:rsid w:val="0028650D"/>
    <w:rsid w:val="002868A4"/>
    <w:rsid w:val="002901CA"/>
    <w:rsid w:val="002A1821"/>
    <w:rsid w:val="002A65CD"/>
    <w:rsid w:val="002A7CBE"/>
    <w:rsid w:val="002C1838"/>
    <w:rsid w:val="002C251A"/>
    <w:rsid w:val="002C46BF"/>
    <w:rsid w:val="002C5136"/>
    <w:rsid w:val="002D761F"/>
    <w:rsid w:val="002E600E"/>
    <w:rsid w:val="00304263"/>
    <w:rsid w:val="00304F30"/>
    <w:rsid w:val="00310228"/>
    <w:rsid w:val="00321802"/>
    <w:rsid w:val="00346942"/>
    <w:rsid w:val="00350A0E"/>
    <w:rsid w:val="00352B4F"/>
    <w:rsid w:val="00362F36"/>
    <w:rsid w:val="00362F7D"/>
    <w:rsid w:val="00372E00"/>
    <w:rsid w:val="003806ED"/>
    <w:rsid w:val="0038396A"/>
    <w:rsid w:val="00394C09"/>
    <w:rsid w:val="00396BF5"/>
    <w:rsid w:val="00397293"/>
    <w:rsid w:val="00397D71"/>
    <w:rsid w:val="003A5EFF"/>
    <w:rsid w:val="003B6194"/>
    <w:rsid w:val="003B64EC"/>
    <w:rsid w:val="003B7542"/>
    <w:rsid w:val="003C6CB2"/>
    <w:rsid w:val="003C72E0"/>
    <w:rsid w:val="003E2562"/>
    <w:rsid w:val="003F379A"/>
    <w:rsid w:val="004211B6"/>
    <w:rsid w:val="0042414A"/>
    <w:rsid w:val="00434840"/>
    <w:rsid w:val="00442BD8"/>
    <w:rsid w:val="00452687"/>
    <w:rsid w:val="00453971"/>
    <w:rsid w:val="004568FA"/>
    <w:rsid w:val="00456BD5"/>
    <w:rsid w:val="00466486"/>
    <w:rsid w:val="00467FBD"/>
    <w:rsid w:val="004706CF"/>
    <w:rsid w:val="00475918"/>
    <w:rsid w:val="00480086"/>
    <w:rsid w:val="00482757"/>
    <w:rsid w:val="00484F49"/>
    <w:rsid w:val="00493FA1"/>
    <w:rsid w:val="004A300B"/>
    <w:rsid w:val="004B0395"/>
    <w:rsid w:val="004B65C5"/>
    <w:rsid w:val="004B754E"/>
    <w:rsid w:val="004B7DB5"/>
    <w:rsid w:val="004C3395"/>
    <w:rsid w:val="004D0F10"/>
    <w:rsid w:val="004D442B"/>
    <w:rsid w:val="004D5C2E"/>
    <w:rsid w:val="004D6ED5"/>
    <w:rsid w:val="005003DA"/>
    <w:rsid w:val="00506EA3"/>
    <w:rsid w:val="0051540D"/>
    <w:rsid w:val="0052149D"/>
    <w:rsid w:val="00533C0F"/>
    <w:rsid w:val="00534C89"/>
    <w:rsid w:val="00546B8A"/>
    <w:rsid w:val="005528EE"/>
    <w:rsid w:val="00563BA8"/>
    <w:rsid w:val="00576B55"/>
    <w:rsid w:val="00576FD9"/>
    <w:rsid w:val="005832A5"/>
    <w:rsid w:val="00583E32"/>
    <w:rsid w:val="00590F26"/>
    <w:rsid w:val="00591172"/>
    <w:rsid w:val="00592016"/>
    <w:rsid w:val="005930D4"/>
    <w:rsid w:val="005A0517"/>
    <w:rsid w:val="005B483A"/>
    <w:rsid w:val="005B7EC3"/>
    <w:rsid w:val="005C0954"/>
    <w:rsid w:val="005C3BE3"/>
    <w:rsid w:val="005D3E33"/>
    <w:rsid w:val="005D4573"/>
    <w:rsid w:val="005F1355"/>
    <w:rsid w:val="00600DBE"/>
    <w:rsid w:val="00616C29"/>
    <w:rsid w:val="00621381"/>
    <w:rsid w:val="0063177E"/>
    <w:rsid w:val="00643194"/>
    <w:rsid w:val="00646E3F"/>
    <w:rsid w:val="00660411"/>
    <w:rsid w:val="00677B50"/>
    <w:rsid w:val="00693F6F"/>
    <w:rsid w:val="00696FC9"/>
    <w:rsid w:val="006A194F"/>
    <w:rsid w:val="006A56B8"/>
    <w:rsid w:val="006A633D"/>
    <w:rsid w:val="006B3786"/>
    <w:rsid w:val="006B51E8"/>
    <w:rsid w:val="006C3FEB"/>
    <w:rsid w:val="006C58DC"/>
    <w:rsid w:val="006C6325"/>
    <w:rsid w:val="006C6B69"/>
    <w:rsid w:val="006D140D"/>
    <w:rsid w:val="006D29D0"/>
    <w:rsid w:val="006E1789"/>
    <w:rsid w:val="006F3914"/>
    <w:rsid w:val="006F73F7"/>
    <w:rsid w:val="00703362"/>
    <w:rsid w:val="00704BEF"/>
    <w:rsid w:val="00706452"/>
    <w:rsid w:val="007071E1"/>
    <w:rsid w:val="00712DCB"/>
    <w:rsid w:val="007142DD"/>
    <w:rsid w:val="007330C8"/>
    <w:rsid w:val="0073455E"/>
    <w:rsid w:val="00743EB7"/>
    <w:rsid w:val="00746D3F"/>
    <w:rsid w:val="00755667"/>
    <w:rsid w:val="00755CF9"/>
    <w:rsid w:val="00757014"/>
    <w:rsid w:val="007574ED"/>
    <w:rsid w:val="0076615A"/>
    <w:rsid w:val="00773C5A"/>
    <w:rsid w:val="007745A6"/>
    <w:rsid w:val="007764A8"/>
    <w:rsid w:val="00777000"/>
    <w:rsid w:val="007820FB"/>
    <w:rsid w:val="007937D5"/>
    <w:rsid w:val="00793B99"/>
    <w:rsid w:val="00794263"/>
    <w:rsid w:val="00794544"/>
    <w:rsid w:val="0079575E"/>
    <w:rsid w:val="00796C24"/>
    <w:rsid w:val="00797A5F"/>
    <w:rsid w:val="007A1F3F"/>
    <w:rsid w:val="007B1758"/>
    <w:rsid w:val="007B44C8"/>
    <w:rsid w:val="007B5B9C"/>
    <w:rsid w:val="007B5ED3"/>
    <w:rsid w:val="007D2707"/>
    <w:rsid w:val="007E5668"/>
    <w:rsid w:val="007F2C19"/>
    <w:rsid w:val="007F686C"/>
    <w:rsid w:val="00800463"/>
    <w:rsid w:val="008116A6"/>
    <w:rsid w:val="0081235A"/>
    <w:rsid w:val="00817AE5"/>
    <w:rsid w:val="00820693"/>
    <w:rsid w:val="0082650A"/>
    <w:rsid w:val="008335F7"/>
    <w:rsid w:val="008436B0"/>
    <w:rsid w:val="008442A4"/>
    <w:rsid w:val="00844905"/>
    <w:rsid w:val="00844CCA"/>
    <w:rsid w:val="00850242"/>
    <w:rsid w:val="00850D15"/>
    <w:rsid w:val="0086018D"/>
    <w:rsid w:val="00867463"/>
    <w:rsid w:val="00875F43"/>
    <w:rsid w:val="00883796"/>
    <w:rsid w:val="0089703B"/>
    <w:rsid w:val="008A0385"/>
    <w:rsid w:val="008B020B"/>
    <w:rsid w:val="008C6133"/>
    <w:rsid w:val="008D0335"/>
    <w:rsid w:val="008D6243"/>
    <w:rsid w:val="008E2189"/>
    <w:rsid w:val="008E61C9"/>
    <w:rsid w:val="008F0321"/>
    <w:rsid w:val="008F3D30"/>
    <w:rsid w:val="00911695"/>
    <w:rsid w:val="0091194E"/>
    <w:rsid w:val="00911D59"/>
    <w:rsid w:val="009433F7"/>
    <w:rsid w:val="00952317"/>
    <w:rsid w:val="00967DDD"/>
    <w:rsid w:val="009737F1"/>
    <w:rsid w:val="00977B9C"/>
    <w:rsid w:val="00986B8C"/>
    <w:rsid w:val="00994020"/>
    <w:rsid w:val="009A62AE"/>
    <w:rsid w:val="009A72CE"/>
    <w:rsid w:val="009A77C5"/>
    <w:rsid w:val="009B143D"/>
    <w:rsid w:val="009B1D64"/>
    <w:rsid w:val="009B31B2"/>
    <w:rsid w:val="009C431B"/>
    <w:rsid w:val="009D3BC6"/>
    <w:rsid w:val="009D6FD2"/>
    <w:rsid w:val="009E0243"/>
    <w:rsid w:val="009E72CE"/>
    <w:rsid w:val="009F1B2E"/>
    <w:rsid w:val="009F2F0A"/>
    <w:rsid w:val="00A073B9"/>
    <w:rsid w:val="00A12CC5"/>
    <w:rsid w:val="00A24118"/>
    <w:rsid w:val="00A346D1"/>
    <w:rsid w:val="00A4319C"/>
    <w:rsid w:val="00A5418A"/>
    <w:rsid w:val="00A564C5"/>
    <w:rsid w:val="00A61DA5"/>
    <w:rsid w:val="00A632A5"/>
    <w:rsid w:val="00A66E07"/>
    <w:rsid w:val="00A729B7"/>
    <w:rsid w:val="00A8219D"/>
    <w:rsid w:val="00A83978"/>
    <w:rsid w:val="00A90550"/>
    <w:rsid w:val="00A95794"/>
    <w:rsid w:val="00AA4FE6"/>
    <w:rsid w:val="00AA6588"/>
    <w:rsid w:val="00AB220F"/>
    <w:rsid w:val="00AB4915"/>
    <w:rsid w:val="00AC2645"/>
    <w:rsid w:val="00AC3146"/>
    <w:rsid w:val="00AC36B9"/>
    <w:rsid w:val="00AC4CCB"/>
    <w:rsid w:val="00AE4356"/>
    <w:rsid w:val="00AE6340"/>
    <w:rsid w:val="00AF0328"/>
    <w:rsid w:val="00AF2D7E"/>
    <w:rsid w:val="00AF5AE9"/>
    <w:rsid w:val="00B018BA"/>
    <w:rsid w:val="00B04C89"/>
    <w:rsid w:val="00B17BFF"/>
    <w:rsid w:val="00B222E1"/>
    <w:rsid w:val="00B25271"/>
    <w:rsid w:val="00B27960"/>
    <w:rsid w:val="00B32B2D"/>
    <w:rsid w:val="00B3520D"/>
    <w:rsid w:val="00B43080"/>
    <w:rsid w:val="00B4391C"/>
    <w:rsid w:val="00B453BA"/>
    <w:rsid w:val="00B549DA"/>
    <w:rsid w:val="00B556A9"/>
    <w:rsid w:val="00B66F9C"/>
    <w:rsid w:val="00B76460"/>
    <w:rsid w:val="00B76F7F"/>
    <w:rsid w:val="00B91DF3"/>
    <w:rsid w:val="00BB484D"/>
    <w:rsid w:val="00BB55C5"/>
    <w:rsid w:val="00BB7D7C"/>
    <w:rsid w:val="00BC0A6B"/>
    <w:rsid w:val="00BD1B58"/>
    <w:rsid w:val="00BD2086"/>
    <w:rsid w:val="00BF2702"/>
    <w:rsid w:val="00C0069A"/>
    <w:rsid w:val="00C10E5D"/>
    <w:rsid w:val="00C12C0F"/>
    <w:rsid w:val="00C21DE9"/>
    <w:rsid w:val="00C23267"/>
    <w:rsid w:val="00C37205"/>
    <w:rsid w:val="00C37739"/>
    <w:rsid w:val="00C44B5A"/>
    <w:rsid w:val="00C525A1"/>
    <w:rsid w:val="00C53FF6"/>
    <w:rsid w:val="00C60ED4"/>
    <w:rsid w:val="00C9197C"/>
    <w:rsid w:val="00C923C7"/>
    <w:rsid w:val="00C93628"/>
    <w:rsid w:val="00C96C9B"/>
    <w:rsid w:val="00CA68FD"/>
    <w:rsid w:val="00CC0FD4"/>
    <w:rsid w:val="00CC30D9"/>
    <w:rsid w:val="00CD34D8"/>
    <w:rsid w:val="00CE0745"/>
    <w:rsid w:val="00CE2CC6"/>
    <w:rsid w:val="00D01647"/>
    <w:rsid w:val="00D1188F"/>
    <w:rsid w:val="00D17633"/>
    <w:rsid w:val="00D45984"/>
    <w:rsid w:val="00D46B1E"/>
    <w:rsid w:val="00D51131"/>
    <w:rsid w:val="00D55385"/>
    <w:rsid w:val="00D558D8"/>
    <w:rsid w:val="00D63543"/>
    <w:rsid w:val="00D64D41"/>
    <w:rsid w:val="00D75F58"/>
    <w:rsid w:val="00D83DF9"/>
    <w:rsid w:val="00D8406B"/>
    <w:rsid w:val="00D859CC"/>
    <w:rsid w:val="00D873B2"/>
    <w:rsid w:val="00D94A0B"/>
    <w:rsid w:val="00D95ABF"/>
    <w:rsid w:val="00DB1A89"/>
    <w:rsid w:val="00DB7EF8"/>
    <w:rsid w:val="00DC2DDA"/>
    <w:rsid w:val="00DC7B97"/>
    <w:rsid w:val="00DD2B70"/>
    <w:rsid w:val="00DD65E8"/>
    <w:rsid w:val="00DE0C13"/>
    <w:rsid w:val="00DF2097"/>
    <w:rsid w:val="00DF5AAB"/>
    <w:rsid w:val="00E045EB"/>
    <w:rsid w:val="00E14E95"/>
    <w:rsid w:val="00E15374"/>
    <w:rsid w:val="00E20C03"/>
    <w:rsid w:val="00E220FB"/>
    <w:rsid w:val="00E2591F"/>
    <w:rsid w:val="00E2793D"/>
    <w:rsid w:val="00E418CF"/>
    <w:rsid w:val="00E41BA3"/>
    <w:rsid w:val="00E449B1"/>
    <w:rsid w:val="00E454A2"/>
    <w:rsid w:val="00E549E2"/>
    <w:rsid w:val="00E63D1A"/>
    <w:rsid w:val="00E64AA7"/>
    <w:rsid w:val="00E80E10"/>
    <w:rsid w:val="00E82361"/>
    <w:rsid w:val="00E84142"/>
    <w:rsid w:val="00E9600B"/>
    <w:rsid w:val="00E96CF0"/>
    <w:rsid w:val="00EA4814"/>
    <w:rsid w:val="00EA5812"/>
    <w:rsid w:val="00EB0D90"/>
    <w:rsid w:val="00EB4BD9"/>
    <w:rsid w:val="00EC6A86"/>
    <w:rsid w:val="00ED7F8E"/>
    <w:rsid w:val="00EE3BFE"/>
    <w:rsid w:val="00EF2598"/>
    <w:rsid w:val="00EF3C46"/>
    <w:rsid w:val="00EF6BB6"/>
    <w:rsid w:val="00F04DD1"/>
    <w:rsid w:val="00F07F31"/>
    <w:rsid w:val="00F43FD0"/>
    <w:rsid w:val="00F50D9B"/>
    <w:rsid w:val="00F57B67"/>
    <w:rsid w:val="00F61398"/>
    <w:rsid w:val="00F901B4"/>
    <w:rsid w:val="00F9425F"/>
    <w:rsid w:val="00FC6D4E"/>
    <w:rsid w:val="00FD3054"/>
    <w:rsid w:val="00FE383D"/>
    <w:rsid w:val="00FE473F"/>
    <w:rsid w:val="00FF1166"/>
    <w:rsid w:val="00FF4CA3"/>
    <w:rsid w:val="04EA32D1"/>
    <w:rsid w:val="05CE4EEF"/>
    <w:rsid w:val="062850A6"/>
    <w:rsid w:val="0728785F"/>
    <w:rsid w:val="08582C5E"/>
    <w:rsid w:val="08DA0C17"/>
    <w:rsid w:val="0CAD236F"/>
    <w:rsid w:val="108D0CA7"/>
    <w:rsid w:val="116A2C7C"/>
    <w:rsid w:val="13C17E29"/>
    <w:rsid w:val="1444312C"/>
    <w:rsid w:val="17935F50"/>
    <w:rsid w:val="18B5730F"/>
    <w:rsid w:val="18BF19F8"/>
    <w:rsid w:val="19213D24"/>
    <w:rsid w:val="1C4F1D3E"/>
    <w:rsid w:val="1EFD102C"/>
    <w:rsid w:val="20833D78"/>
    <w:rsid w:val="21587B02"/>
    <w:rsid w:val="21BD5788"/>
    <w:rsid w:val="26265C08"/>
    <w:rsid w:val="26413EEF"/>
    <w:rsid w:val="26C519C2"/>
    <w:rsid w:val="28844AC1"/>
    <w:rsid w:val="2CF146CB"/>
    <w:rsid w:val="2FB43EA1"/>
    <w:rsid w:val="316377F1"/>
    <w:rsid w:val="32EF0955"/>
    <w:rsid w:val="33571ACF"/>
    <w:rsid w:val="3430733A"/>
    <w:rsid w:val="361817C2"/>
    <w:rsid w:val="36DF42A7"/>
    <w:rsid w:val="370E762D"/>
    <w:rsid w:val="377C75F6"/>
    <w:rsid w:val="388951F8"/>
    <w:rsid w:val="38D750A6"/>
    <w:rsid w:val="3FE10479"/>
    <w:rsid w:val="41014F93"/>
    <w:rsid w:val="4127780A"/>
    <w:rsid w:val="43053163"/>
    <w:rsid w:val="447410DF"/>
    <w:rsid w:val="45D36B9E"/>
    <w:rsid w:val="45D66417"/>
    <w:rsid w:val="477F1CFA"/>
    <w:rsid w:val="4E3C21C7"/>
    <w:rsid w:val="4EEE76D1"/>
    <w:rsid w:val="537E1003"/>
    <w:rsid w:val="56FE47FD"/>
    <w:rsid w:val="5A2F3200"/>
    <w:rsid w:val="61A748E7"/>
    <w:rsid w:val="6441656B"/>
    <w:rsid w:val="644D7E20"/>
    <w:rsid w:val="665C59A3"/>
    <w:rsid w:val="68FD41EF"/>
    <w:rsid w:val="69501469"/>
    <w:rsid w:val="6BCB4B01"/>
    <w:rsid w:val="6DC66611"/>
    <w:rsid w:val="6FDC460B"/>
    <w:rsid w:val="6FF06890"/>
    <w:rsid w:val="703377E6"/>
    <w:rsid w:val="70607F72"/>
    <w:rsid w:val="728C2F42"/>
    <w:rsid w:val="74E934EB"/>
    <w:rsid w:val="750431AA"/>
    <w:rsid w:val="756E6F57"/>
    <w:rsid w:val="7644355A"/>
    <w:rsid w:val="7923397B"/>
    <w:rsid w:val="792D5578"/>
    <w:rsid w:val="7B5B158A"/>
    <w:rsid w:val="7E31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A76ACC-2FF0-4121-9DC3-46BB8236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locked/>
    <w:rPr>
      <w:b/>
      <w:bCs/>
    </w:rPr>
  </w:style>
  <w:style w:type="character" w:styleId="a9">
    <w:name w:val="Hyperlink"/>
    <w:basedOn w:val="a0"/>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semiHidden/>
    <w:qFormat/>
    <w:rPr>
      <w:kern w:val="2"/>
      <w:sz w:val="18"/>
      <w:szCs w:val="18"/>
    </w:rPr>
  </w:style>
  <w:style w:type="character" w:customStyle="1" w:styleId="a4">
    <w:name w:val="页脚 字符"/>
    <w:basedOn w:val="a0"/>
    <w:link w:val="a3"/>
    <w:uiPriority w:val="99"/>
    <w:qFormat/>
    <w:rPr>
      <w:kern w:val="2"/>
      <w:sz w:val="18"/>
      <w:szCs w:val="18"/>
    </w:rPr>
  </w:style>
  <w:style w:type="paragraph" w:styleId="ab">
    <w:name w:val="Balloon Text"/>
    <w:basedOn w:val="a"/>
    <w:link w:val="ac"/>
    <w:uiPriority w:val="99"/>
    <w:semiHidden/>
    <w:unhideWhenUsed/>
    <w:rsid w:val="00C9197C"/>
    <w:rPr>
      <w:sz w:val="18"/>
      <w:szCs w:val="18"/>
    </w:rPr>
  </w:style>
  <w:style w:type="character" w:customStyle="1" w:styleId="ac">
    <w:name w:val="批注框文本 字符"/>
    <w:basedOn w:val="a0"/>
    <w:link w:val="ab"/>
    <w:uiPriority w:val="99"/>
    <w:semiHidden/>
    <w:rsid w:val="00C9197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0%88%E6%B3%95/97497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12BC8-C9C6-4675-9327-F7CA8358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485</Words>
  <Characters>2767</Characters>
  <Application>Microsoft Office Word</Application>
  <DocSecurity>0</DocSecurity>
  <Lines>23</Lines>
  <Paragraphs>6</Paragraphs>
  <ScaleCrop>false</ScaleCrop>
  <Company>P R C</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2015年工作简要总结及2016年工作</dc:title>
  <dc:creator>Administrator</dc:creator>
  <cp:lastModifiedBy>方丽娟</cp:lastModifiedBy>
  <cp:revision>36</cp:revision>
  <cp:lastPrinted>2021-12-14T06:47:00Z</cp:lastPrinted>
  <dcterms:created xsi:type="dcterms:W3CDTF">2021-12-03T01:29:00Z</dcterms:created>
  <dcterms:modified xsi:type="dcterms:W3CDTF">2021-12-15T07:58:00Z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